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1C" w:rsidRPr="00F220D1" w:rsidRDefault="0010701C" w:rsidP="00194EB2">
      <w:pPr>
        <w:pStyle w:val="Default"/>
        <w:jc w:val="center"/>
        <w:rPr>
          <w:b/>
          <w:bCs/>
          <w:sz w:val="27"/>
          <w:szCs w:val="27"/>
        </w:rPr>
      </w:pPr>
      <w:r w:rsidRPr="00F220D1">
        <w:rPr>
          <w:b/>
          <w:bCs/>
          <w:sz w:val="27"/>
          <w:szCs w:val="27"/>
        </w:rPr>
        <w:t>ИНСТРУКТИВНО – МЕТОДИЧЕСКОЕ ПИСЬМО</w:t>
      </w:r>
    </w:p>
    <w:p w:rsidR="00194EB2" w:rsidRPr="00F220D1" w:rsidRDefault="00194EB2" w:rsidP="00194EB2">
      <w:pPr>
        <w:pStyle w:val="Default"/>
        <w:jc w:val="center"/>
        <w:rPr>
          <w:b/>
          <w:bCs/>
          <w:sz w:val="27"/>
          <w:szCs w:val="27"/>
        </w:rPr>
      </w:pPr>
      <w:r w:rsidRPr="00F220D1">
        <w:rPr>
          <w:b/>
          <w:bCs/>
          <w:sz w:val="27"/>
          <w:szCs w:val="27"/>
        </w:rPr>
        <w:t>«О преподавании начальной военной подготовки в 201</w:t>
      </w:r>
      <w:r w:rsidR="00EC108A" w:rsidRPr="00F220D1">
        <w:rPr>
          <w:b/>
          <w:bCs/>
          <w:sz w:val="27"/>
          <w:szCs w:val="27"/>
        </w:rPr>
        <w:t>6</w:t>
      </w:r>
      <w:r w:rsidRPr="00F220D1">
        <w:rPr>
          <w:b/>
          <w:bCs/>
          <w:sz w:val="27"/>
          <w:szCs w:val="27"/>
        </w:rPr>
        <w:t>/1</w:t>
      </w:r>
      <w:r w:rsidR="00EC108A" w:rsidRPr="00F220D1">
        <w:rPr>
          <w:b/>
          <w:bCs/>
          <w:sz w:val="27"/>
          <w:szCs w:val="27"/>
        </w:rPr>
        <w:t>7</w:t>
      </w:r>
      <w:r w:rsidRPr="00F220D1">
        <w:rPr>
          <w:b/>
          <w:bCs/>
          <w:sz w:val="27"/>
          <w:szCs w:val="27"/>
        </w:rPr>
        <w:t xml:space="preserve"> учебном году»</w:t>
      </w:r>
    </w:p>
    <w:p w:rsidR="00393F79" w:rsidRPr="00F220D1" w:rsidRDefault="00393F79" w:rsidP="00194EB2">
      <w:pPr>
        <w:pStyle w:val="Default"/>
        <w:jc w:val="center"/>
        <w:rPr>
          <w:b/>
          <w:bCs/>
          <w:sz w:val="27"/>
          <w:szCs w:val="27"/>
        </w:rPr>
      </w:pPr>
    </w:p>
    <w:p w:rsidR="00194EB2" w:rsidRPr="00F220D1" w:rsidRDefault="003E5027" w:rsidP="00194EB2">
      <w:pPr>
        <w:pStyle w:val="Default"/>
        <w:rPr>
          <w:sz w:val="27"/>
          <w:szCs w:val="27"/>
        </w:rPr>
      </w:pPr>
      <w:r w:rsidRPr="00F220D1">
        <w:rPr>
          <w:b/>
          <w:bCs/>
          <w:sz w:val="27"/>
          <w:szCs w:val="27"/>
        </w:rPr>
        <w:t xml:space="preserve">   </w:t>
      </w:r>
      <w:r w:rsidR="00B04701" w:rsidRPr="00F220D1">
        <w:rPr>
          <w:b/>
          <w:bCs/>
          <w:sz w:val="27"/>
          <w:szCs w:val="27"/>
          <w:lang w:val="en-US"/>
        </w:rPr>
        <w:t>I</w:t>
      </w:r>
      <w:r w:rsidRPr="00F220D1">
        <w:rPr>
          <w:b/>
          <w:bCs/>
          <w:i/>
          <w:sz w:val="27"/>
          <w:szCs w:val="27"/>
        </w:rPr>
        <w:t>.</w:t>
      </w:r>
      <w:r w:rsidR="00393F79" w:rsidRPr="00F220D1">
        <w:rPr>
          <w:b/>
          <w:bCs/>
          <w:i/>
          <w:sz w:val="27"/>
          <w:szCs w:val="27"/>
        </w:rPr>
        <w:t>Нормативная база</w:t>
      </w:r>
    </w:p>
    <w:p w:rsidR="006444C8" w:rsidRPr="00F220D1" w:rsidRDefault="003F1BD7" w:rsidP="009B5C62">
      <w:pPr>
        <w:pStyle w:val="ad"/>
        <w:jc w:val="both"/>
        <w:rPr>
          <w:rFonts w:ascii="Times New Roman" w:hAnsi="Times New Roman" w:cs="Times New Roman"/>
          <w:sz w:val="27"/>
          <w:szCs w:val="27"/>
        </w:rPr>
      </w:pPr>
      <w:r w:rsidRPr="00F220D1">
        <w:rPr>
          <w:sz w:val="27"/>
          <w:szCs w:val="27"/>
        </w:rPr>
        <w:t xml:space="preserve">         </w:t>
      </w:r>
      <w:r w:rsidR="00194EB2" w:rsidRPr="00F220D1">
        <w:rPr>
          <w:rFonts w:ascii="Times New Roman" w:hAnsi="Times New Roman" w:cs="Times New Roman"/>
          <w:sz w:val="27"/>
          <w:szCs w:val="27"/>
        </w:rPr>
        <w:t xml:space="preserve">Нормативно-правовой основой изучения начальной военной подготовки юношами 10–11 классов (1–2 курсов начальных и средних профессиональных образовательных учреждений) является Закон ПМР «О всеобщей воинской обязанности и военной службе» </w:t>
      </w:r>
      <w:r w:rsidR="00EB2A34" w:rsidRPr="00F220D1">
        <w:rPr>
          <w:rFonts w:ascii="Times New Roman" w:hAnsi="Times New Roman" w:cs="Times New Roman"/>
          <w:sz w:val="27"/>
          <w:szCs w:val="27"/>
        </w:rPr>
        <w:t>(текущая редакция по состоянию 15 июня 2015 года)</w:t>
      </w:r>
      <w:r w:rsidR="006444C8" w:rsidRPr="00F220D1">
        <w:rPr>
          <w:rFonts w:ascii="Times New Roman" w:hAnsi="Times New Roman" w:cs="Times New Roman"/>
          <w:sz w:val="27"/>
          <w:szCs w:val="27"/>
        </w:rPr>
        <w:t>;</w:t>
      </w:r>
    </w:p>
    <w:p w:rsidR="006444C8" w:rsidRPr="008C7883" w:rsidRDefault="00194EB2" w:rsidP="009B5C62">
      <w:pPr>
        <w:pStyle w:val="ad"/>
        <w:jc w:val="both"/>
        <w:rPr>
          <w:rFonts w:ascii="Times New Roman" w:hAnsi="Times New Roman" w:cs="Times New Roman"/>
          <w:color w:val="FF0000"/>
          <w:sz w:val="27"/>
          <w:szCs w:val="27"/>
        </w:rPr>
      </w:pPr>
      <w:r w:rsidRPr="00F220D1">
        <w:rPr>
          <w:rFonts w:ascii="Times New Roman" w:hAnsi="Times New Roman" w:cs="Times New Roman"/>
          <w:sz w:val="27"/>
          <w:szCs w:val="27"/>
        </w:rPr>
        <w:t xml:space="preserve"> </w:t>
      </w:r>
      <w:r w:rsidR="009514CA" w:rsidRPr="00F220D1">
        <w:rPr>
          <w:rFonts w:ascii="Times New Roman" w:hAnsi="Times New Roman" w:cs="Times New Roman"/>
          <w:sz w:val="27"/>
          <w:szCs w:val="27"/>
        </w:rPr>
        <w:t xml:space="preserve">      </w:t>
      </w:r>
      <w:r w:rsidR="006444C8" w:rsidRPr="00F220D1">
        <w:rPr>
          <w:rFonts w:ascii="Times New Roman" w:hAnsi="Times New Roman" w:cs="Times New Roman"/>
          <w:sz w:val="27"/>
          <w:szCs w:val="27"/>
        </w:rPr>
        <w:t>Г</w:t>
      </w:r>
      <w:r w:rsidRPr="00F220D1">
        <w:rPr>
          <w:rFonts w:ascii="Times New Roman" w:hAnsi="Times New Roman" w:cs="Times New Roman"/>
          <w:sz w:val="27"/>
          <w:szCs w:val="27"/>
        </w:rPr>
        <w:t>осударственные образовательные стандарты основного и среднего (полного) общего образования по учебному предмету «Начальная военная подготовка»</w:t>
      </w:r>
      <w:r w:rsidR="008C7883">
        <w:rPr>
          <w:rFonts w:ascii="Times New Roman" w:hAnsi="Times New Roman" w:cs="Times New Roman"/>
          <w:sz w:val="27"/>
          <w:szCs w:val="27"/>
        </w:rPr>
        <w:t xml:space="preserve"> </w:t>
      </w:r>
      <w:r w:rsidR="008C7883" w:rsidRPr="008C7883">
        <w:rPr>
          <w:rFonts w:ascii="Times New Roman" w:hAnsi="Times New Roman" w:cs="Times New Roman"/>
          <w:color w:val="FF0000"/>
          <w:sz w:val="27"/>
          <w:szCs w:val="27"/>
        </w:rPr>
        <w:t>(Приказ Министерства просвещения от12.05.2009г.</w:t>
      </w:r>
      <w:r w:rsidR="008C7883">
        <w:rPr>
          <w:rFonts w:ascii="Times New Roman" w:hAnsi="Times New Roman" w:cs="Times New Roman"/>
          <w:color w:val="FF0000"/>
          <w:sz w:val="27"/>
          <w:szCs w:val="27"/>
        </w:rPr>
        <w:t>№547</w:t>
      </w:r>
      <w:r w:rsidR="008C7883" w:rsidRPr="008C7883">
        <w:rPr>
          <w:rFonts w:ascii="Times New Roman" w:hAnsi="Times New Roman" w:cs="Times New Roman"/>
          <w:color w:val="FF0000"/>
          <w:sz w:val="27"/>
          <w:szCs w:val="27"/>
        </w:rPr>
        <w:t>)</w:t>
      </w:r>
      <w:r w:rsidR="00EB2A34" w:rsidRPr="008C7883">
        <w:rPr>
          <w:rFonts w:ascii="Times New Roman" w:hAnsi="Times New Roman" w:cs="Times New Roman"/>
          <w:color w:val="FF0000"/>
          <w:sz w:val="27"/>
          <w:szCs w:val="27"/>
        </w:rPr>
        <w:t>;</w:t>
      </w:r>
    </w:p>
    <w:p w:rsidR="006444C8" w:rsidRPr="00F220D1" w:rsidRDefault="00194EB2" w:rsidP="009B5C62">
      <w:pPr>
        <w:pStyle w:val="ad"/>
        <w:jc w:val="both"/>
        <w:rPr>
          <w:rFonts w:ascii="Times New Roman" w:eastAsia="Times New Roman" w:hAnsi="Times New Roman" w:cs="Times New Roman"/>
          <w:bCs/>
          <w:color w:val="111111"/>
          <w:kern w:val="36"/>
          <w:sz w:val="27"/>
          <w:szCs w:val="27"/>
          <w:lang w:eastAsia="ru-RU"/>
        </w:rPr>
      </w:pPr>
      <w:r w:rsidRPr="00F220D1">
        <w:rPr>
          <w:rFonts w:ascii="Times New Roman" w:hAnsi="Times New Roman" w:cs="Times New Roman"/>
          <w:sz w:val="27"/>
          <w:szCs w:val="27"/>
        </w:rPr>
        <w:t xml:space="preserve"> </w:t>
      </w:r>
      <w:r w:rsidR="006444C8" w:rsidRPr="00F220D1">
        <w:rPr>
          <w:rFonts w:ascii="Times New Roman" w:hAnsi="Times New Roman" w:cs="Times New Roman"/>
          <w:sz w:val="27"/>
          <w:szCs w:val="27"/>
        </w:rPr>
        <w:t xml:space="preserve"> </w:t>
      </w:r>
      <w:r w:rsidR="009514CA" w:rsidRPr="00F220D1">
        <w:rPr>
          <w:rFonts w:ascii="Times New Roman" w:hAnsi="Times New Roman" w:cs="Times New Roman"/>
          <w:sz w:val="27"/>
          <w:szCs w:val="27"/>
        </w:rPr>
        <w:t xml:space="preserve">    </w:t>
      </w:r>
      <w:r w:rsidR="006444C8" w:rsidRPr="00F220D1">
        <w:rPr>
          <w:rFonts w:ascii="Times New Roman" w:eastAsia="Times New Roman" w:hAnsi="Times New Roman" w:cs="Times New Roman"/>
          <w:bCs/>
          <w:color w:val="111111"/>
          <w:kern w:val="36"/>
          <w:sz w:val="27"/>
          <w:szCs w:val="27"/>
          <w:lang w:eastAsia="ru-RU"/>
        </w:rPr>
        <w:t xml:space="preserve">Указ Президента ПМР </w:t>
      </w:r>
      <w:r w:rsidR="005D3F57" w:rsidRPr="00F220D1">
        <w:rPr>
          <w:rFonts w:ascii="Times New Roman" w:eastAsia="Times New Roman" w:hAnsi="Times New Roman" w:cs="Times New Roman"/>
          <w:bCs/>
          <w:color w:val="111111"/>
          <w:kern w:val="36"/>
          <w:sz w:val="27"/>
          <w:szCs w:val="27"/>
          <w:lang w:eastAsia="ru-RU"/>
        </w:rPr>
        <w:t>от 20.02.2016г.№</w:t>
      </w:r>
      <w:r w:rsidR="006444C8" w:rsidRPr="00F220D1">
        <w:rPr>
          <w:rFonts w:ascii="Times New Roman" w:eastAsia="Times New Roman" w:hAnsi="Times New Roman" w:cs="Times New Roman"/>
          <w:bCs/>
          <w:color w:val="111111"/>
          <w:kern w:val="36"/>
          <w:sz w:val="27"/>
          <w:szCs w:val="27"/>
          <w:lang w:eastAsia="ru-RU"/>
        </w:rPr>
        <w:t>76 «Об утверждении Положения о призыве на военную службу граждан Приднестровской Молдавской Республики»;</w:t>
      </w:r>
    </w:p>
    <w:p w:rsidR="00C172D9" w:rsidRPr="00F220D1" w:rsidRDefault="00A65958" w:rsidP="009B5C62">
      <w:pPr>
        <w:pStyle w:val="ad"/>
        <w:jc w:val="both"/>
        <w:rPr>
          <w:rFonts w:ascii="Times New Roman" w:eastAsia="Times New Roman" w:hAnsi="Times New Roman" w:cs="Times New Roman"/>
          <w:bCs/>
          <w:color w:val="111111"/>
          <w:kern w:val="36"/>
          <w:sz w:val="27"/>
          <w:szCs w:val="27"/>
          <w:lang w:eastAsia="ru-RU"/>
        </w:rPr>
      </w:pPr>
      <w:r w:rsidRPr="00F220D1">
        <w:rPr>
          <w:rFonts w:ascii="Times New Roman" w:eastAsia="Times New Roman" w:hAnsi="Times New Roman" w:cs="Times New Roman"/>
          <w:bCs/>
          <w:color w:val="111111"/>
          <w:kern w:val="36"/>
          <w:sz w:val="27"/>
          <w:szCs w:val="27"/>
          <w:lang w:eastAsia="ru-RU"/>
        </w:rPr>
        <w:t xml:space="preserve">   </w:t>
      </w:r>
      <w:r w:rsidR="009514CA" w:rsidRPr="00F220D1">
        <w:rPr>
          <w:rFonts w:ascii="Times New Roman" w:eastAsia="Times New Roman" w:hAnsi="Times New Roman" w:cs="Times New Roman"/>
          <w:bCs/>
          <w:color w:val="111111"/>
          <w:kern w:val="36"/>
          <w:sz w:val="27"/>
          <w:szCs w:val="27"/>
          <w:lang w:eastAsia="ru-RU"/>
        </w:rPr>
        <w:t xml:space="preserve">   </w:t>
      </w:r>
      <w:r w:rsidR="00C172D9" w:rsidRPr="00F220D1">
        <w:rPr>
          <w:rFonts w:ascii="Times New Roman" w:eastAsia="Times New Roman" w:hAnsi="Times New Roman" w:cs="Times New Roman"/>
          <w:bCs/>
          <w:color w:val="111111"/>
          <w:kern w:val="36"/>
          <w:sz w:val="27"/>
          <w:szCs w:val="27"/>
          <w:lang w:eastAsia="ru-RU"/>
        </w:rPr>
        <w:t>Указ Президента ПМР</w:t>
      </w:r>
      <w:r w:rsidR="005D3F57" w:rsidRPr="00F220D1">
        <w:rPr>
          <w:rFonts w:ascii="Times New Roman" w:eastAsia="Times New Roman" w:hAnsi="Times New Roman" w:cs="Times New Roman"/>
          <w:bCs/>
          <w:color w:val="111111"/>
          <w:kern w:val="36"/>
          <w:sz w:val="27"/>
          <w:szCs w:val="27"/>
          <w:lang w:eastAsia="ru-RU"/>
        </w:rPr>
        <w:t xml:space="preserve"> от 20.02.2016г. №</w:t>
      </w:r>
      <w:r w:rsidR="00C172D9" w:rsidRPr="00F220D1">
        <w:rPr>
          <w:rFonts w:ascii="Times New Roman" w:eastAsia="Times New Roman" w:hAnsi="Times New Roman" w:cs="Times New Roman"/>
          <w:bCs/>
          <w:color w:val="111111"/>
          <w:kern w:val="36"/>
          <w:sz w:val="27"/>
          <w:szCs w:val="27"/>
          <w:lang w:eastAsia="ru-RU"/>
        </w:rPr>
        <w:t>77«Об утверждении Положения о подготовке граждан Приднестровской Молдавской Республики к военной службе»</w:t>
      </w:r>
      <w:r w:rsidRPr="00F220D1">
        <w:rPr>
          <w:rFonts w:ascii="Times New Roman" w:eastAsia="Times New Roman" w:hAnsi="Times New Roman" w:cs="Times New Roman"/>
          <w:bCs/>
          <w:color w:val="111111"/>
          <w:kern w:val="36"/>
          <w:sz w:val="27"/>
          <w:szCs w:val="27"/>
          <w:lang w:eastAsia="ru-RU"/>
        </w:rPr>
        <w:t>;</w:t>
      </w:r>
    </w:p>
    <w:p w:rsidR="00A65958" w:rsidRPr="00F220D1" w:rsidRDefault="00A65958" w:rsidP="009B5C62">
      <w:pPr>
        <w:pStyle w:val="ad"/>
        <w:jc w:val="both"/>
        <w:rPr>
          <w:rFonts w:ascii="Times New Roman" w:eastAsia="Times New Roman" w:hAnsi="Times New Roman" w:cs="Times New Roman"/>
          <w:bCs/>
          <w:color w:val="111111"/>
          <w:kern w:val="36"/>
          <w:sz w:val="27"/>
          <w:szCs w:val="27"/>
          <w:lang w:eastAsia="ru-RU"/>
        </w:rPr>
      </w:pPr>
      <w:r w:rsidRPr="00F220D1">
        <w:rPr>
          <w:rFonts w:ascii="Times New Roman" w:eastAsia="Times New Roman" w:hAnsi="Times New Roman" w:cs="Times New Roman"/>
          <w:bCs/>
          <w:color w:val="111111"/>
          <w:kern w:val="36"/>
          <w:sz w:val="27"/>
          <w:szCs w:val="27"/>
          <w:lang w:eastAsia="ru-RU"/>
        </w:rPr>
        <w:t xml:space="preserve"> </w:t>
      </w:r>
      <w:r w:rsidR="009514CA" w:rsidRPr="00F220D1">
        <w:rPr>
          <w:rFonts w:ascii="Times New Roman" w:eastAsia="Times New Roman" w:hAnsi="Times New Roman" w:cs="Times New Roman"/>
          <w:bCs/>
          <w:color w:val="111111"/>
          <w:kern w:val="36"/>
          <w:sz w:val="27"/>
          <w:szCs w:val="27"/>
          <w:lang w:eastAsia="ru-RU"/>
        </w:rPr>
        <w:t xml:space="preserve">    </w:t>
      </w:r>
      <w:r w:rsidRPr="00F220D1">
        <w:rPr>
          <w:rFonts w:ascii="Times New Roman" w:eastAsia="Times New Roman" w:hAnsi="Times New Roman" w:cs="Times New Roman"/>
          <w:bCs/>
          <w:color w:val="111111"/>
          <w:kern w:val="36"/>
          <w:sz w:val="27"/>
          <w:szCs w:val="27"/>
          <w:lang w:eastAsia="ru-RU"/>
        </w:rPr>
        <w:t xml:space="preserve">Указ Президента ПМР от </w:t>
      </w:r>
      <w:r w:rsidRPr="00F220D1">
        <w:rPr>
          <w:rFonts w:ascii="Times New Roman" w:eastAsia="Times New Roman" w:hAnsi="Times New Roman" w:cs="Times New Roman"/>
          <w:color w:val="3F3F3F"/>
          <w:sz w:val="27"/>
          <w:szCs w:val="27"/>
          <w:lang w:eastAsia="ru-RU"/>
        </w:rPr>
        <w:t>20</w:t>
      </w:r>
      <w:r w:rsidR="005D3F57" w:rsidRPr="00F220D1">
        <w:rPr>
          <w:rFonts w:ascii="Times New Roman" w:eastAsia="Times New Roman" w:hAnsi="Times New Roman" w:cs="Times New Roman"/>
          <w:color w:val="3F3F3F"/>
          <w:sz w:val="27"/>
          <w:szCs w:val="27"/>
          <w:lang w:eastAsia="ru-RU"/>
        </w:rPr>
        <w:t>.02.2016г.</w:t>
      </w:r>
      <w:r w:rsidR="005D3F57" w:rsidRPr="00F220D1">
        <w:rPr>
          <w:rFonts w:ascii="Times New Roman" w:eastAsia="Times New Roman" w:hAnsi="Times New Roman" w:cs="Times New Roman"/>
          <w:bCs/>
          <w:color w:val="111111"/>
          <w:kern w:val="36"/>
          <w:sz w:val="27"/>
          <w:szCs w:val="27"/>
          <w:lang w:eastAsia="ru-RU"/>
        </w:rPr>
        <w:t xml:space="preserve">№ 78 </w:t>
      </w:r>
      <w:r w:rsidRPr="00F220D1">
        <w:rPr>
          <w:rFonts w:ascii="Times New Roman" w:eastAsia="Times New Roman" w:hAnsi="Times New Roman" w:cs="Times New Roman"/>
          <w:bCs/>
          <w:color w:val="111111"/>
          <w:kern w:val="36"/>
          <w:sz w:val="27"/>
          <w:szCs w:val="27"/>
          <w:lang w:eastAsia="ru-RU"/>
        </w:rPr>
        <w:t>«Об утверждении Положения о воинском учете»</w:t>
      </w:r>
      <w:r w:rsidR="005D3F57" w:rsidRPr="00F220D1">
        <w:rPr>
          <w:rFonts w:ascii="Times New Roman" w:eastAsia="Times New Roman" w:hAnsi="Times New Roman" w:cs="Times New Roman"/>
          <w:bCs/>
          <w:color w:val="111111"/>
          <w:kern w:val="36"/>
          <w:sz w:val="27"/>
          <w:szCs w:val="27"/>
          <w:lang w:eastAsia="ru-RU"/>
        </w:rPr>
        <w:t>;</w:t>
      </w:r>
    </w:p>
    <w:p w:rsidR="00075264" w:rsidRDefault="009B5C62" w:rsidP="009B5C62">
      <w:pPr>
        <w:pStyle w:val="ad"/>
        <w:jc w:val="both"/>
        <w:rPr>
          <w:rFonts w:ascii="Times New Roman" w:eastAsia="Times New Roman" w:hAnsi="Times New Roman" w:cs="Times New Roman"/>
          <w:bCs/>
          <w:color w:val="111111"/>
          <w:kern w:val="36"/>
          <w:sz w:val="27"/>
          <w:szCs w:val="27"/>
          <w:lang w:eastAsia="ru-RU"/>
        </w:rPr>
      </w:pPr>
      <w:r>
        <w:rPr>
          <w:rFonts w:ascii="Times New Roman" w:eastAsia="Times New Roman" w:hAnsi="Times New Roman" w:cs="Times New Roman"/>
          <w:bCs/>
          <w:color w:val="111111"/>
          <w:kern w:val="36"/>
          <w:sz w:val="27"/>
          <w:szCs w:val="27"/>
          <w:lang w:eastAsia="ru-RU"/>
        </w:rPr>
        <w:t xml:space="preserve">     Указ </w:t>
      </w:r>
      <w:r w:rsidR="0082365C" w:rsidRPr="00F220D1">
        <w:rPr>
          <w:rFonts w:ascii="Times New Roman" w:eastAsia="Times New Roman" w:hAnsi="Times New Roman" w:cs="Times New Roman"/>
          <w:bCs/>
          <w:color w:val="111111"/>
          <w:kern w:val="36"/>
          <w:sz w:val="27"/>
          <w:szCs w:val="27"/>
          <w:lang w:eastAsia="ru-RU"/>
        </w:rPr>
        <w:t xml:space="preserve">Президента ПМР </w:t>
      </w:r>
      <w:r w:rsidR="0060198B" w:rsidRPr="00F220D1">
        <w:rPr>
          <w:rFonts w:ascii="Times New Roman" w:eastAsia="Times New Roman" w:hAnsi="Times New Roman" w:cs="Times New Roman"/>
          <w:bCs/>
          <w:color w:val="111111"/>
          <w:kern w:val="36"/>
          <w:sz w:val="27"/>
          <w:szCs w:val="27"/>
          <w:lang w:eastAsia="ru-RU"/>
        </w:rPr>
        <w:t>от</w:t>
      </w:r>
      <w:r w:rsidR="00DD5BC9">
        <w:rPr>
          <w:rFonts w:ascii="Times New Roman" w:eastAsia="Times New Roman" w:hAnsi="Times New Roman" w:cs="Times New Roman"/>
          <w:bCs/>
          <w:color w:val="111111"/>
          <w:kern w:val="36"/>
          <w:sz w:val="27"/>
          <w:szCs w:val="27"/>
          <w:lang w:eastAsia="ru-RU"/>
        </w:rPr>
        <w:t xml:space="preserve"> </w:t>
      </w:r>
      <w:r w:rsidR="0060198B" w:rsidRPr="00F220D1">
        <w:rPr>
          <w:rFonts w:ascii="Times New Roman" w:eastAsia="Times New Roman" w:hAnsi="Times New Roman" w:cs="Times New Roman"/>
          <w:color w:val="3F3F3F"/>
          <w:sz w:val="27"/>
          <w:szCs w:val="27"/>
          <w:lang w:eastAsia="ru-RU"/>
        </w:rPr>
        <w:t>24</w:t>
      </w:r>
      <w:r>
        <w:rPr>
          <w:rFonts w:ascii="Times New Roman" w:eastAsia="Times New Roman" w:hAnsi="Times New Roman" w:cs="Times New Roman"/>
          <w:color w:val="3F3F3F"/>
          <w:sz w:val="27"/>
          <w:szCs w:val="27"/>
          <w:lang w:eastAsia="ru-RU"/>
        </w:rPr>
        <w:t>.</w:t>
      </w:r>
      <w:r w:rsidR="005D3F57" w:rsidRPr="00F220D1">
        <w:rPr>
          <w:rFonts w:ascii="Times New Roman" w:eastAsia="Times New Roman" w:hAnsi="Times New Roman" w:cs="Times New Roman"/>
          <w:color w:val="3F3F3F"/>
          <w:sz w:val="27"/>
          <w:szCs w:val="27"/>
          <w:lang w:eastAsia="ru-RU"/>
        </w:rPr>
        <w:t>02.</w:t>
      </w:r>
      <w:r w:rsidR="0060198B" w:rsidRPr="00F220D1">
        <w:rPr>
          <w:rFonts w:ascii="Times New Roman" w:eastAsia="Times New Roman" w:hAnsi="Times New Roman" w:cs="Times New Roman"/>
          <w:color w:val="3F3F3F"/>
          <w:sz w:val="27"/>
          <w:szCs w:val="27"/>
          <w:lang w:eastAsia="ru-RU"/>
        </w:rPr>
        <w:t>2016г.</w:t>
      </w:r>
      <w:r>
        <w:rPr>
          <w:rFonts w:ascii="Times New Roman" w:eastAsia="Times New Roman" w:hAnsi="Times New Roman" w:cs="Times New Roman"/>
          <w:color w:val="3F3F3F"/>
          <w:sz w:val="27"/>
          <w:szCs w:val="27"/>
          <w:lang w:eastAsia="ru-RU"/>
        </w:rPr>
        <w:t>№</w:t>
      </w:r>
      <w:r w:rsidR="005D3F57" w:rsidRPr="00F220D1">
        <w:rPr>
          <w:rFonts w:ascii="Times New Roman" w:eastAsia="Times New Roman" w:hAnsi="Times New Roman" w:cs="Times New Roman"/>
          <w:color w:val="3F3F3F"/>
          <w:sz w:val="27"/>
          <w:szCs w:val="27"/>
          <w:lang w:eastAsia="ru-RU"/>
        </w:rPr>
        <w:t>79</w:t>
      </w:r>
      <w:r>
        <w:rPr>
          <w:rFonts w:ascii="Times New Roman" w:eastAsia="Times New Roman" w:hAnsi="Times New Roman" w:cs="Times New Roman"/>
          <w:color w:val="3F3F3F"/>
          <w:sz w:val="27"/>
          <w:szCs w:val="27"/>
          <w:lang w:eastAsia="ru-RU"/>
        </w:rPr>
        <w:t xml:space="preserve"> </w:t>
      </w:r>
      <w:r w:rsidR="0082365C" w:rsidRPr="00F220D1">
        <w:rPr>
          <w:rFonts w:ascii="Times New Roman" w:eastAsia="Times New Roman" w:hAnsi="Times New Roman" w:cs="Times New Roman"/>
          <w:bCs/>
          <w:color w:val="111111"/>
          <w:kern w:val="36"/>
          <w:sz w:val="27"/>
          <w:szCs w:val="27"/>
          <w:lang w:eastAsia="ru-RU"/>
        </w:rPr>
        <w:t>«</w:t>
      </w:r>
      <w:r>
        <w:rPr>
          <w:rFonts w:ascii="Times New Roman" w:eastAsia="Times New Roman" w:hAnsi="Times New Roman" w:cs="Times New Roman"/>
          <w:bCs/>
          <w:color w:val="111111"/>
          <w:kern w:val="36"/>
          <w:sz w:val="27"/>
          <w:szCs w:val="27"/>
          <w:lang w:eastAsia="ru-RU"/>
        </w:rPr>
        <w:t xml:space="preserve">Об </w:t>
      </w:r>
      <w:r w:rsidR="0082365C" w:rsidRPr="00F220D1">
        <w:rPr>
          <w:rFonts w:ascii="Times New Roman" w:eastAsia="Times New Roman" w:hAnsi="Times New Roman" w:cs="Times New Roman"/>
          <w:bCs/>
          <w:color w:val="111111"/>
          <w:kern w:val="36"/>
          <w:sz w:val="27"/>
          <w:szCs w:val="27"/>
          <w:lang w:eastAsia="ru-RU"/>
        </w:rPr>
        <w:t>отмене Указа Президента Приднестровской Молдавской Республики</w:t>
      </w:r>
      <w:r w:rsidR="0060198B" w:rsidRPr="00F220D1">
        <w:rPr>
          <w:rFonts w:ascii="Times New Roman" w:eastAsia="Times New Roman" w:hAnsi="Times New Roman" w:cs="Times New Roman"/>
          <w:bCs/>
          <w:color w:val="111111"/>
          <w:kern w:val="36"/>
          <w:sz w:val="27"/>
          <w:szCs w:val="27"/>
          <w:lang w:eastAsia="ru-RU"/>
        </w:rPr>
        <w:t xml:space="preserve"> от 25 сентября 2000 года № 450</w:t>
      </w:r>
      <w:r w:rsidR="0082365C" w:rsidRPr="00F220D1">
        <w:rPr>
          <w:rFonts w:ascii="Times New Roman" w:eastAsia="Times New Roman" w:hAnsi="Times New Roman" w:cs="Times New Roman"/>
          <w:bCs/>
          <w:color w:val="111111"/>
          <w:kern w:val="36"/>
          <w:sz w:val="27"/>
          <w:szCs w:val="27"/>
          <w:lang w:eastAsia="ru-RU"/>
        </w:rPr>
        <w:t>»</w:t>
      </w:r>
    </w:p>
    <w:p w:rsidR="0060198B" w:rsidRPr="00F220D1" w:rsidRDefault="00075264" w:rsidP="009B5C62">
      <w:pPr>
        <w:pStyle w:val="ad"/>
        <w:jc w:val="both"/>
        <w:rPr>
          <w:rFonts w:ascii="Times New Roman" w:eastAsia="Times New Roman" w:hAnsi="Times New Roman" w:cs="Times New Roman"/>
          <w:bCs/>
          <w:color w:val="111111"/>
          <w:kern w:val="36"/>
          <w:sz w:val="27"/>
          <w:szCs w:val="27"/>
          <w:lang w:eastAsia="ru-RU"/>
        </w:rPr>
      </w:pPr>
      <w:r>
        <w:rPr>
          <w:rFonts w:ascii="Times New Roman" w:eastAsia="Times New Roman" w:hAnsi="Times New Roman" w:cs="Times New Roman"/>
          <w:bCs/>
          <w:color w:val="111111"/>
          <w:kern w:val="36"/>
          <w:sz w:val="27"/>
          <w:szCs w:val="27"/>
          <w:lang w:eastAsia="ru-RU"/>
        </w:rPr>
        <w:t>(</w:t>
      </w:r>
      <w:r w:rsidR="00DD5BC9">
        <w:rPr>
          <w:rFonts w:ascii="Times New Roman" w:eastAsia="Times New Roman" w:hAnsi="Times New Roman" w:cs="Times New Roman"/>
          <w:bCs/>
          <w:color w:val="111111"/>
          <w:kern w:val="36"/>
          <w:sz w:val="27"/>
          <w:szCs w:val="27"/>
          <w:lang w:eastAsia="ru-RU"/>
        </w:rPr>
        <w:t xml:space="preserve"> </w:t>
      </w:r>
      <w:r>
        <w:rPr>
          <w:rFonts w:ascii="Times New Roman" w:eastAsia="Times New Roman" w:hAnsi="Times New Roman" w:cs="Times New Roman"/>
          <w:bCs/>
          <w:color w:val="111111"/>
          <w:kern w:val="36"/>
          <w:sz w:val="27"/>
          <w:szCs w:val="27"/>
          <w:lang w:eastAsia="ru-RU"/>
        </w:rPr>
        <w:t>вступившего в силу с 01.03 2016г.)</w:t>
      </w:r>
      <w:r w:rsidR="0060198B" w:rsidRPr="00F220D1">
        <w:rPr>
          <w:rFonts w:ascii="Times New Roman" w:eastAsia="Times New Roman" w:hAnsi="Times New Roman" w:cs="Times New Roman"/>
          <w:bCs/>
          <w:color w:val="111111"/>
          <w:kern w:val="36"/>
          <w:sz w:val="27"/>
          <w:szCs w:val="27"/>
          <w:lang w:eastAsia="ru-RU"/>
        </w:rPr>
        <w:t>;</w:t>
      </w:r>
    </w:p>
    <w:p w:rsidR="00E951A6" w:rsidRPr="0068086F" w:rsidRDefault="009514CA" w:rsidP="0068086F">
      <w:pPr>
        <w:pStyle w:val="ad"/>
        <w:jc w:val="both"/>
        <w:rPr>
          <w:rFonts w:ascii="Times New Roman" w:hAnsi="Times New Roman" w:cs="Times New Roman"/>
          <w:color w:val="FF0000"/>
          <w:sz w:val="27"/>
          <w:szCs w:val="27"/>
        </w:rPr>
      </w:pPr>
      <w:r w:rsidRPr="00F220D1">
        <w:rPr>
          <w:rFonts w:ascii="Times New Roman" w:hAnsi="Times New Roman" w:cs="Times New Roman"/>
          <w:sz w:val="27"/>
          <w:szCs w:val="27"/>
        </w:rPr>
        <w:t xml:space="preserve">     </w:t>
      </w:r>
      <w:r w:rsidR="00820EDC">
        <w:rPr>
          <w:rFonts w:ascii="Times New Roman" w:hAnsi="Times New Roman" w:cs="Times New Roman"/>
          <w:sz w:val="27"/>
          <w:szCs w:val="27"/>
        </w:rPr>
        <w:t xml:space="preserve"> </w:t>
      </w:r>
      <w:r w:rsidR="00194EB2" w:rsidRPr="0068086F">
        <w:rPr>
          <w:rFonts w:ascii="Times New Roman" w:hAnsi="Times New Roman" w:cs="Times New Roman"/>
          <w:color w:val="FF0000"/>
          <w:sz w:val="27"/>
          <w:szCs w:val="27"/>
        </w:rPr>
        <w:t>Приказ МП от 10.02.2011 г. №82 «</w:t>
      </w:r>
      <w:r w:rsidR="005D3F57" w:rsidRPr="0068086F">
        <w:rPr>
          <w:rFonts w:ascii="Times New Roman" w:hAnsi="Times New Roman" w:cs="Times New Roman"/>
          <w:color w:val="FF0000"/>
          <w:sz w:val="27"/>
          <w:szCs w:val="27"/>
        </w:rPr>
        <w:t xml:space="preserve"> </w:t>
      </w:r>
      <w:r w:rsidR="00194EB2" w:rsidRPr="0068086F">
        <w:rPr>
          <w:rFonts w:ascii="Times New Roman" w:hAnsi="Times New Roman" w:cs="Times New Roman"/>
          <w:color w:val="FF0000"/>
          <w:sz w:val="27"/>
          <w:szCs w:val="27"/>
        </w:rPr>
        <w:t>Об утверждении решений Совета по образованию Министерства просвещения</w:t>
      </w:r>
      <w:r w:rsidR="0060198B" w:rsidRPr="0068086F">
        <w:rPr>
          <w:rFonts w:ascii="Times New Roman" w:hAnsi="Times New Roman" w:cs="Times New Roman"/>
          <w:color w:val="FF0000"/>
          <w:sz w:val="27"/>
          <w:szCs w:val="27"/>
        </w:rPr>
        <w:t>»</w:t>
      </w:r>
      <w:r w:rsidR="0068086F">
        <w:rPr>
          <w:rFonts w:ascii="Times New Roman" w:hAnsi="Times New Roman" w:cs="Times New Roman"/>
          <w:color w:val="FF0000"/>
          <w:sz w:val="27"/>
          <w:szCs w:val="27"/>
        </w:rPr>
        <w:t xml:space="preserve"> от 27.01.2011</w:t>
      </w:r>
      <w:r w:rsidR="005D3F57" w:rsidRPr="0068086F">
        <w:rPr>
          <w:rFonts w:ascii="Times New Roman" w:hAnsi="Times New Roman" w:cs="Times New Roman"/>
          <w:color w:val="FF0000"/>
          <w:sz w:val="27"/>
          <w:szCs w:val="27"/>
        </w:rPr>
        <w:t>г.</w:t>
      </w:r>
      <w:r w:rsidR="0068086F">
        <w:rPr>
          <w:rFonts w:ascii="Times New Roman" w:hAnsi="Times New Roman" w:cs="Times New Roman"/>
          <w:color w:val="FF0000"/>
          <w:sz w:val="27"/>
          <w:szCs w:val="27"/>
        </w:rPr>
        <w:t xml:space="preserve"> (п.1;</w:t>
      </w:r>
      <w:proofErr w:type="gramStart"/>
      <w:r w:rsidR="0068086F">
        <w:rPr>
          <w:rFonts w:ascii="Times New Roman" w:hAnsi="Times New Roman" w:cs="Times New Roman"/>
          <w:color w:val="FF0000"/>
          <w:sz w:val="27"/>
          <w:szCs w:val="27"/>
        </w:rPr>
        <w:t>п</w:t>
      </w:r>
      <w:proofErr w:type="gramEnd"/>
      <w:r w:rsidR="0068086F">
        <w:rPr>
          <w:rFonts w:ascii="Times New Roman" w:hAnsi="Times New Roman" w:cs="Times New Roman"/>
          <w:color w:val="FF0000"/>
          <w:sz w:val="27"/>
          <w:szCs w:val="27"/>
        </w:rPr>
        <w:t xml:space="preserve">/п.а) </w:t>
      </w:r>
      <w:r w:rsidR="0068086F" w:rsidRPr="0068086F">
        <w:rPr>
          <w:rFonts w:ascii="Times New Roman" w:hAnsi="Times New Roman" w:cs="Times New Roman"/>
          <w:color w:val="FF0000"/>
          <w:sz w:val="27"/>
          <w:szCs w:val="27"/>
        </w:rPr>
        <w:t>«</w:t>
      </w:r>
      <w:r w:rsidR="0068086F">
        <w:rPr>
          <w:rFonts w:ascii="Times New Roman" w:hAnsi="Times New Roman" w:cs="Times New Roman"/>
          <w:color w:val="FF0000"/>
          <w:sz w:val="27"/>
          <w:szCs w:val="27"/>
        </w:rPr>
        <w:t xml:space="preserve">О </w:t>
      </w:r>
      <w:proofErr w:type="spellStart"/>
      <w:r w:rsidR="0068086F" w:rsidRPr="0068086F">
        <w:rPr>
          <w:rFonts w:ascii="Times New Roman" w:hAnsi="Times New Roman" w:cs="Times New Roman"/>
          <w:color w:val="FF0000"/>
          <w:sz w:val="27"/>
          <w:szCs w:val="27"/>
        </w:rPr>
        <w:t>переутверждении</w:t>
      </w:r>
      <w:proofErr w:type="spellEnd"/>
      <w:r w:rsidR="0068086F" w:rsidRPr="0068086F">
        <w:rPr>
          <w:rFonts w:ascii="Times New Roman" w:hAnsi="Times New Roman" w:cs="Times New Roman"/>
          <w:color w:val="FF0000"/>
          <w:sz w:val="27"/>
          <w:szCs w:val="27"/>
        </w:rPr>
        <w:t xml:space="preserve"> государственных общеобразовательных стандартов общего образования по начальной военной подготовке (Приложение 1)»</w:t>
      </w:r>
      <w:r w:rsidRPr="0068086F">
        <w:rPr>
          <w:rFonts w:ascii="Times New Roman" w:hAnsi="Times New Roman" w:cs="Times New Roman"/>
          <w:color w:val="FF0000"/>
          <w:sz w:val="27"/>
          <w:szCs w:val="27"/>
        </w:rPr>
        <w:t>;</w:t>
      </w:r>
    </w:p>
    <w:p w:rsidR="00820EDC" w:rsidRDefault="00820EDC" w:rsidP="00820EDC">
      <w:pPr>
        <w:pStyle w:val="3"/>
        <w:shd w:val="clear" w:color="auto" w:fill="FFFFFF"/>
        <w:spacing w:before="0" w:after="117" w:line="240" w:lineRule="auto"/>
        <w:rPr>
          <w:b w:val="0"/>
          <w:bCs w:val="0"/>
          <w:color w:val="FF0000"/>
          <w:sz w:val="23"/>
          <w:szCs w:val="23"/>
        </w:rPr>
      </w:pPr>
      <w:r>
        <w:rPr>
          <w:rFonts w:ascii="Times New Roman" w:hAnsi="Times New Roman" w:cs="Times New Roman"/>
          <w:b w:val="0"/>
          <w:sz w:val="27"/>
          <w:szCs w:val="27"/>
        </w:rPr>
        <w:t xml:space="preserve">    </w:t>
      </w:r>
      <w:r w:rsidR="00E951A6" w:rsidRPr="004B3B3E">
        <w:rPr>
          <w:rFonts w:ascii="Times New Roman" w:hAnsi="Times New Roman" w:cs="Times New Roman"/>
          <w:b w:val="0"/>
          <w:sz w:val="27"/>
          <w:szCs w:val="27"/>
        </w:rPr>
        <w:t xml:space="preserve"> </w:t>
      </w:r>
      <w:r>
        <w:rPr>
          <w:rFonts w:ascii="Times New Roman" w:hAnsi="Times New Roman" w:cs="Times New Roman"/>
          <w:b w:val="0"/>
          <w:sz w:val="27"/>
          <w:szCs w:val="27"/>
        </w:rPr>
        <w:t xml:space="preserve"> </w:t>
      </w:r>
      <w:r w:rsidR="00A22DB4" w:rsidRPr="004B3B3E">
        <w:rPr>
          <w:rFonts w:ascii="Times New Roman" w:hAnsi="Times New Roman" w:cs="Times New Roman"/>
          <w:b w:val="0"/>
          <w:color w:val="FF0000"/>
          <w:sz w:val="27"/>
          <w:szCs w:val="27"/>
        </w:rPr>
        <w:t>Закон «Об образ</w:t>
      </w:r>
      <w:r w:rsidR="006028DD" w:rsidRPr="004B3B3E">
        <w:rPr>
          <w:rFonts w:ascii="Times New Roman" w:hAnsi="Times New Roman" w:cs="Times New Roman"/>
          <w:b w:val="0"/>
          <w:color w:val="FF0000"/>
          <w:sz w:val="27"/>
          <w:szCs w:val="27"/>
        </w:rPr>
        <w:t>овании»</w:t>
      </w:r>
      <w:r w:rsidR="006028DD" w:rsidRPr="004B3B3E">
        <w:rPr>
          <w:rFonts w:ascii="Times New Roman" w:hAnsi="Times New Roman" w:cs="Times New Roman"/>
          <w:b w:val="0"/>
          <w:sz w:val="27"/>
          <w:szCs w:val="27"/>
        </w:rPr>
        <w:t xml:space="preserve"> </w:t>
      </w:r>
      <w:r w:rsidR="00A75845" w:rsidRPr="004B3B3E">
        <w:rPr>
          <w:rFonts w:ascii="Times New Roman" w:hAnsi="Times New Roman" w:cs="Times New Roman"/>
          <w:b w:val="0"/>
          <w:color w:val="FF0000"/>
          <w:sz w:val="27"/>
          <w:szCs w:val="27"/>
        </w:rPr>
        <w:t>(</w:t>
      </w:r>
      <w:r w:rsidR="00DC75D0" w:rsidRPr="004B3B3E">
        <w:rPr>
          <w:rFonts w:ascii="Times New Roman" w:hAnsi="Times New Roman" w:cs="Times New Roman"/>
          <w:b w:val="0"/>
          <w:color w:val="FF0000"/>
          <w:sz w:val="27"/>
          <w:szCs w:val="27"/>
        </w:rPr>
        <w:t>Т</w:t>
      </w:r>
      <w:r w:rsidR="00A75845" w:rsidRPr="004B3B3E">
        <w:rPr>
          <w:rFonts w:ascii="Times New Roman" w:hAnsi="Times New Roman" w:cs="Times New Roman"/>
          <w:b w:val="0"/>
          <w:color w:val="FF0000"/>
          <w:sz w:val="27"/>
          <w:szCs w:val="27"/>
        </w:rPr>
        <w:t xml:space="preserve">екущая редакция </w:t>
      </w:r>
      <w:r w:rsidR="004B3B3E" w:rsidRPr="004B3B3E">
        <w:rPr>
          <w:b w:val="0"/>
          <w:bCs w:val="0"/>
          <w:color w:val="FF0000"/>
          <w:sz w:val="27"/>
          <w:szCs w:val="27"/>
        </w:rPr>
        <w:t>на 17.05.16</w:t>
      </w:r>
      <w:r w:rsidR="00754609">
        <w:rPr>
          <w:b w:val="0"/>
          <w:bCs w:val="0"/>
          <w:color w:val="FF0000"/>
          <w:sz w:val="27"/>
          <w:szCs w:val="27"/>
        </w:rPr>
        <w:t>г.</w:t>
      </w:r>
      <w:r w:rsidR="004B3B3E" w:rsidRPr="004B3B3E">
        <w:rPr>
          <w:b w:val="0"/>
          <w:bCs w:val="0"/>
          <w:color w:val="FF0000"/>
          <w:sz w:val="27"/>
          <w:szCs w:val="27"/>
        </w:rPr>
        <w:t>)</w:t>
      </w:r>
      <w:r w:rsidR="004B3B3E" w:rsidRPr="004B3B3E">
        <w:rPr>
          <w:b w:val="0"/>
          <w:bCs w:val="0"/>
          <w:color w:val="FF0000"/>
          <w:sz w:val="23"/>
          <w:szCs w:val="23"/>
        </w:rPr>
        <w:t>;</w:t>
      </w:r>
    </w:p>
    <w:p w:rsidR="000E642B" w:rsidRPr="000E642B" w:rsidRDefault="00820EDC" w:rsidP="00820EDC">
      <w:pPr>
        <w:pStyle w:val="3"/>
        <w:shd w:val="clear" w:color="auto" w:fill="FFFFFF"/>
        <w:spacing w:before="0" w:after="117" w:line="240" w:lineRule="auto"/>
        <w:rPr>
          <w:rFonts w:ascii="Times New Roman" w:hAnsi="Times New Roman" w:cs="Times New Roman"/>
          <w:color w:val="FF0000"/>
          <w:sz w:val="27"/>
          <w:szCs w:val="27"/>
        </w:rPr>
      </w:pPr>
      <w:r>
        <w:rPr>
          <w:rFonts w:ascii="Times New Roman" w:hAnsi="Times New Roman" w:cs="Times New Roman"/>
          <w:color w:val="FF0000"/>
          <w:sz w:val="27"/>
          <w:szCs w:val="27"/>
          <w:bdr w:val="none" w:sz="0" w:space="0" w:color="auto" w:frame="1"/>
          <w:shd w:val="clear" w:color="auto" w:fill="FFFFFF"/>
        </w:rPr>
        <w:t xml:space="preserve">       </w:t>
      </w:r>
      <w:r w:rsidR="000E642B" w:rsidRPr="00820EDC">
        <w:rPr>
          <w:rFonts w:ascii="Times New Roman" w:hAnsi="Times New Roman" w:cs="Times New Roman"/>
          <w:b w:val="0"/>
          <w:color w:val="FF0000"/>
          <w:sz w:val="27"/>
          <w:szCs w:val="27"/>
          <w:bdr w:val="none" w:sz="0" w:space="0" w:color="auto" w:frame="1"/>
          <w:shd w:val="clear" w:color="auto" w:fill="FFFFFF"/>
        </w:rPr>
        <w:t>Признать утратившими силу:</w:t>
      </w:r>
      <w:r w:rsidR="00DC75D0" w:rsidRPr="00820EDC">
        <w:rPr>
          <w:rFonts w:ascii="Times New Roman" w:hAnsi="Times New Roman" w:cs="Times New Roman"/>
          <w:b w:val="0"/>
          <w:color w:val="FF0000"/>
          <w:sz w:val="27"/>
          <w:szCs w:val="27"/>
          <w:bdr w:val="none" w:sz="0" w:space="0" w:color="auto" w:frame="1"/>
          <w:shd w:val="clear" w:color="auto" w:fill="FFFFFF"/>
        </w:rPr>
        <w:t xml:space="preserve"> </w:t>
      </w:r>
      <w:r w:rsidR="000E642B" w:rsidRPr="00820EDC">
        <w:rPr>
          <w:rFonts w:ascii="Times New Roman" w:hAnsi="Times New Roman" w:cs="Times New Roman"/>
          <w:b w:val="0"/>
          <w:color w:val="FF0000"/>
          <w:sz w:val="27"/>
          <w:szCs w:val="27"/>
          <w:bdr w:val="none" w:sz="0" w:space="0" w:color="auto" w:frame="1"/>
          <w:shd w:val="clear" w:color="auto" w:fill="FFFFFF"/>
        </w:rPr>
        <w:t xml:space="preserve">Закон Приднестровской Молдавской Республики от </w:t>
      </w:r>
      <w:r w:rsidR="000E642B" w:rsidRPr="00820EDC">
        <w:rPr>
          <w:rFonts w:ascii="Times New Roman" w:hAnsi="Times New Roman" w:cs="Times New Roman"/>
          <w:b w:val="0"/>
          <w:color w:val="FF0000"/>
          <w:sz w:val="27"/>
          <w:szCs w:val="27"/>
        </w:rPr>
        <w:t xml:space="preserve">27 июня </w:t>
      </w:r>
      <w:r w:rsidR="000E642B" w:rsidRPr="00820EDC">
        <w:rPr>
          <w:rFonts w:ascii="Times New Roman" w:hAnsi="Times New Roman" w:cs="Times New Roman"/>
          <w:b w:val="0"/>
          <w:color w:val="FF0000"/>
          <w:sz w:val="27"/>
          <w:szCs w:val="27"/>
          <w:bdr w:val="none" w:sz="0" w:space="0" w:color="auto" w:frame="1"/>
          <w:shd w:val="clear" w:color="auto" w:fill="FFFFFF"/>
        </w:rPr>
        <w:t xml:space="preserve">2003 года № </w:t>
      </w:r>
      <w:r w:rsidR="000E642B" w:rsidRPr="00820EDC">
        <w:rPr>
          <w:rFonts w:ascii="Times New Roman" w:hAnsi="Times New Roman" w:cs="Times New Roman"/>
          <w:b w:val="0"/>
          <w:color w:val="FF0000"/>
          <w:sz w:val="27"/>
          <w:szCs w:val="27"/>
        </w:rPr>
        <w:t xml:space="preserve">294-3-Ш </w:t>
      </w:r>
      <w:r w:rsidR="000E642B" w:rsidRPr="00820EDC">
        <w:rPr>
          <w:rFonts w:ascii="Times New Roman" w:hAnsi="Times New Roman" w:cs="Times New Roman"/>
          <w:b w:val="0"/>
          <w:color w:val="FF0000"/>
          <w:sz w:val="27"/>
          <w:szCs w:val="27"/>
          <w:bdr w:val="none" w:sz="0" w:space="0" w:color="auto" w:frame="1"/>
          <w:shd w:val="clear" w:color="auto" w:fill="FFFFFF"/>
        </w:rPr>
        <w:t>«Об образовании</w:t>
      </w:r>
      <w:r w:rsidR="00A75845">
        <w:rPr>
          <w:rFonts w:ascii="Times New Roman" w:hAnsi="Times New Roman" w:cs="Times New Roman"/>
          <w:color w:val="FF0000"/>
          <w:sz w:val="27"/>
          <w:szCs w:val="27"/>
          <w:bdr w:val="none" w:sz="0" w:space="0" w:color="auto" w:frame="1"/>
          <w:shd w:val="clear" w:color="auto" w:fill="FFFFFF"/>
        </w:rPr>
        <w:t>».</w:t>
      </w:r>
    </w:p>
    <w:p w:rsidR="00A75845" w:rsidRDefault="003F1BD7"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r w:rsidR="00194EB2" w:rsidRPr="00F220D1">
        <w:rPr>
          <w:rFonts w:ascii="Times New Roman" w:hAnsi="Times New Roman" w:cs="Times New Roman"/>
          <w:sz w:val="27"/>
          <w:szCs w:val="27"/>
        </w:rPr>
        <w:t xml:space="preserve"> Концепция развития начальной военной подготовки в системе образования ПМР (2009 г.);</w:t>
      </w:r>
    </w:p>
    <w:p w:rsidR="00A75845" w:rsidRDefault="00194EB2"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r w:rsidR="00A75845">
        <w:rPr>
          <w:rFonts w:ascii="Times New Roman" w:hAnsi="Times New Roman" w:cs="Times New Roman"/>
          <w:sz w:val="27"/>
          <w:szCs w:val="27"/>
        </w:rPr>
        <w:t xml:space="preserve">      П</w:t>
      </w:r>
      <w:r w:rsidRPr="00F220D1">
        <w:rPr>
          <w:rFonts w:ascii="Times New Roman" w:hAnsi="Times New Roman" w:cs="Times New Roman"/>
          <w:sz w:val="27"/>
          <w:szCs w:val="27"/>
        </w:rPr>
        <w:t>риказ Министерства экономики и Единый квалификационный справочник должностей руководителей, специалистов и служащих;</w:t>
      </w:r>
    </w:p>
    <w:p w:rsidR="003F1BD7" w:rsidRPr="00F220D1" w:rsidRDefault="00A75845" w:rsidP="009B5C62">
      <w:pPr>
        <w:pStyle w:val="ad"/>
        <w:jc w:val="both"/>
        <w:rPr>
          <w:rFonts w:ascii="Times New Roman" w:hAnsi="Times New Roman" w:cs="Times New Roman"/>
          <w:sz w:val="27"/>
          <w:szCs w:val="27"/>
        </w:rPr>
      </w:pPr>
      <w:r>
        <w:rPr>
          <w:rFonts w:ascii="Times New Roman" w:hAnsi="Times New Roman" w:cs="Times New Roman"/>
          <w:sz w:val="27"/>
          <w:szCs w:val="27"/>
        </w:rPr>
        <w:t xml:space="preserve">       </w:t>
      </w:r>
      <w:r w:rsidR="00194EB2" w:rsidRPr="00F220D1">
        <w:rPr>
          <w:rFonts w:ascii="Times New Roman" w:hAnsi="Times New Roman" w:cs="Times New Roman"/>
          <w:sz w:val="27"/>
          <w:szCs w:val="27"/>
        </w:rPr>
        <w:t xml:space="preserve"> БУРП для организаций </w:t>
      </w:r>
      <w:r w:rsidRPr="00A75845">
        <w:rPr>
          <w:rFonts w:ascii="Times New Roman" w:hAnsi="Times New Roman" w:cs="Times New Roman"/>
          <w:color w:val="FF0000"/>
          <w:sz w:val="27"/>
          <w:szCs w:val="27"/>
        </w:rPr>
        <w:t>общего</w:t>
      </w:r>
      <w:r>
        <w:rPr>
          <w:rFonts w:ascii="Times New Roman" w:hAnsi="Times New Roman" w:cs="Times New Roman"/>
          <w:sz w:val="27"/>
          <w:szCs w:val="27"/>
        </w:rPr>
        <w:t xml:space="preserve"> </w:t>
      </w:r>
      <w:r w:rsidR="00194EB2" w:rsidRPr="00F220D1">
        <w:rPr>
          <w:rFonts w:ascii="Times New Roman" w:hAnsi="Times New Roman" w:cs="Times New Roman"/>
          <w:sz w:val="27"/>
          <w:szCs w:val="27"/>
        </w:rPr>
        <w:t>образования ПМР, реализующих программ общего образовани</w:t>
      </w:r>
      <w:proofErr w:type="gramStart"/>
      <w:r w:rsidR="00194EB2" w:rsidRPr="00F220D1">
        <w:rPr>
          <w:rFonts w:ascii="Times New Roman" w:hAnsi="Times New Roman" w:cs="Times New Roman"/>
          <w:sz w:val="27"/>
          <w:szCs w:val="27"/>
        </w:rPr>
        <w:t>я</w:t>
      </w:r>
      <w:r>
        <w:rPr>
          <w:rFonts w:ascii="Times New Roman" w:hAnsi="Times New Roman" w:cs="Times New Roman"/>
          <w:sz w:val="27"/>
          <w:szCs w:val="27"/>
        </w:rPr>
        <w:t>(</w:t>
      </w:r>
      <w:proofErr w:type="gramEnd"/>
      <w:r>
        <w:rPr>
          <w:rFonts w:ascii="Times New Roman" w:hAnsi="Times New Roman" w:cs="Times New Roman"/>
          <w:sz w:val="27"/>
          <w:szCs w:val="27"/>
        </w:rPr>
        <w:t xml:space="preserve">Приказ Министерства </w:t>
      </w:r>
      <w:r w:rsidR="00DC75D0">
        <w:rPr>
          <w:rFonts w:ascii="Times New Roman" w:hAnsi="Times New Roman" w:cs="Times New Roman"/>
          <w:sz w:val="27"/>
          <w:szCs w:val="27"/>
        </w:rPr>
        <w:t>просвещения от04.05.2016г. №510)</w:t>
      </w:r>
      <w:r w:rsidR="00194EB2" w:rsidRPr="00F220D1">
        <w:rPr>
          <w:rFonts w:ascii="Times New Roman" w:hAnsi="Times New Roman" w:cs="Times New Roman"/>
          <w:sz w:val="27"/>
          <w:szCs w:val="27"/>
        </w:rPr>
        <w:t xml:space="preserve">; </w:t>
      </w:r>
    </w:p>
    <w:p w:rsidR="00A22DB4" w:rsidRPr="00F220D1" w:rsidRDefault="00B703F9" w:rsidP="009B5C62">
      <w:pPr>
        <w:pStyle w:val="ad"/>
        <w:jc w:val="both"/>
        <w:rPr>
          <w:rFonts w:ascii="Times New Roman" w:hAnsi="Times New Roman" w:cs="Times New Roman"/>
          <w:i/>
          <w:sz w:val="27"/>
          <w:szCs w:val="27"/>
        </w:rPr>
      </w:pPr>
      <w:r w:rsidRPr="00F220D1">
        <w:rPr>
          <w:rFonts w:ascii="Times New Roman" w:hAnsi="Times New Roman" w:cs="Times New Roman"/>
          <w:sz w:val="27"/>
          <w:szCs w:val="27"/>
        </w:rPr>
        <w:t xml:space="preserve">       </w:t>
      </w:r>
      <w:r w:rsidR="00A22DB4" w:rsidRPr="00F220D1">
        <w:rPr>
          <w:rFonts w:ascii="Times New Roman" w:hAnsi="Times New Roman" w:cs="Times New Roman"/>
          <w:sz w:val="27"/>
          <w:szCs w:val="27"/>
        </w:rPr>
        <w:t>Концепция духовно – нравственного воспитания детей и молодёжи Приднестровья (</w:t>
      </w:r>
      <w:r w:rsidR="00A22DB4" w:rsidRPr="00F220D1">
        <w:rPr>
          <w:rFonts w:ascii="Times New Roman" w:hAnsi="Times New Roman" w:cs="Times New Roman"/>
          <w:i/>
          <w:sz w:val="27"/>
          <w:szCs w:val="27"/>
        </w:rPr>
        <w:t>приказ Министерства просвещения ПМР от 21.07.2009г. №800);</w:t>
      </w:r>
    </w:p>
    <w:p w:rsidR="00A22DB4" w:rsidRPr="00F220D1" w:rsidRDefault="00B703F9"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proofErr w:type="gramStart"/>
      <w:r w:rsidR="00A22DB4" w:rsidRPr="00F220D1">
        <w:rPr>
          <w:rFonts w:ascii="Times New Roman" w:hAnsi="Times New Roman" w:cs="Times New Roman"/>
          <w:sz w:val="27"/>
          <w:szCs w:val="27"/>
        </w:rPr>
        <w:t>Концепция воспитания детей и молодёжи Приднестровья (</w:t>
      </w:r>
      <w:r w:rsidR="00A22DB4" w:rsidRPr="00F220D1">
        <w:rPr>
          <w:rFonts w:ascii="Times New Roman" w:hAnsi="Times New Roman" w:cs="Times New Roman"/>
          <w:i/>
          <w:sz w:val="27"/>
          <w:szCs w:val="27"/>
        </w:rPr>
        <w:t>Указ Президента ПМР от 12.05.2003г.№201</w:t>
      </w:r>
      <w:r w:rsidR="003F62EF" w:rsidRPr="00F220D1">
        <w:rPr>
          <w:rFonts w:ascii="Times New Roman" w:hAnsi="Times New Roman" w:cs="Times New Roman"/>
          <w:i/>
          <w:sz w:val="27"/>
          <w:szCs w:val="27"/>
        </w:rPr>
        <w:t xml:space="preserve"> « Об утверждении Концепции воспитания детей и молодёжи в ПМР</w:t>
      </w:r>
      <w:r w:rsidR="003F62EF" w:rsidRPr="00F220D1">
        <w:rPr>
          <w:rFonts w:ascii="Times New Roman" w:hAnsi="Times New Roman" w:cs="Times New Roman"/>
          <w:sz w:val="27"/>
          <w:szCs w:val="27"/>
        </w:rPr>
        <w:t>»</w:t>
      </w:r>
      <w:proofErr w:type="gramEnd"/>
    </w:p>
    <w:p w:rsidR="003F62EF" w:rsidRPr="00F220D1" w:rsidRDefault="00E951A6"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r w:rsidR="003F62EF" w:rsidRPr="00F220D1">
        <w:rPr>
          <w:rFonts w:ascii="Times New Roman" w:hAnsi="Times New Roman" w:cs="Times New Roman"/>
          <w:sz w:val="27"/>
          <w:szCs w:val="27"/>
        </w:rPr>
        <w:t>Концепция государственного образовательного стандарта общего образования ПМР (</w:t>
      </w:r>
      <w:r w:rsidR="003F62EF" w:rsidRPr="00F220D1">
        <w:rPr>
          <w:rFonts w:ascii="Times New Roman" w:hAnsi="Times New Roman" w:cs="Times New Roman"/>
          <w:i/>
          <w:sz w:val="27"/>
          <w:szCs w:val="27"/>
        </w:rPr>
        <w:t xml:space="preserve">приказ </w:t>
      </w:r>
      <w:r w:rsidRPr="00F220D1">
        <w:rPr>
          <w:rFonts w:ascii="Times New Roman" w:hAnsi="Times New Roman" w:cs="Times New Roman"/>
          <w:i/>
          <w:sz w:val="27"/>
          <w:szCs w:val="27"/>
        </w:rPr>
        <w:t>М</w:t>
      </w:r>
      <w:r w:rsidR="003F62EF" w:rsidRPr="00F220D1">
        <w:rPr>
          <w:rFonts w:ascii="Times New Roman" w:hAnsi="Times New Roman" w:cs="Times New Roman"/>
          <w:i/>
          <w:sz w:val="27"/>
          <w:szCs w:val="27"/>
        </w:rPr>
        <w:t>инистерства просвещения ПМР от 02.07.2012г.№649</w:t>
      </w:r>
      <w:r w:rsidR="003F62EF" w:rsidRPr="00F220D1">
        <w:rPr>
          <w:rFonts w:ascii="Times New Roman" w:hAnsi="Times New Roman" w:cs="Times New Roman"/>
          <w:sz w:val="27"/>
          <w:szCs w:val="27"/>
        </w:rPr>
        <w:t>);</w:t>
      </w:r>
    </w:p>
    <w:p w:rsidR="003F62EF" w:rsidRPr="00F220D1" w:rsidRDefault="00B703F9"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r w:rsidR="003F62EF" w:rsidRPr="00F220D1">
        <w:rPr>
          <w:rFonts w:ascii="Times New Roman" w:hAnsi="Times New Roman" w:cs="Times New Roman"/>
          <w:sz w:val="27"/>
          <w:szCs w:val="27"/>
        </w:rPr>
        <w:t>Инструкция по ведению классного журнала в организациях общего образования (</w:t>
      </w:r>
      <w:r w:rsidR="003F62EF" w:rsidRPr="00F220D1">
        <w:rPr>
          <w:rFonts w:ascii="Times New Roman" w:hAnsi="Times New Roman" w:cs="Times New Roman"/>
          <w:i/>
          <w:sz w:val="27"/>
          <w:szCs w:val="27"/>
        </w:rPr>
        <w:t>приказ Министерства просвещения ПМР от 30.04.2010г.№491</w:t>
      </w:r>
      <w:r w:rsidR="003F62EF" w:rsidRPr="00F220D1">
        <w:rPr>
          <w:rFonts w:ascii="Times New Roman" w:hAnsi="Times New Roman" w:cs="Times New Roman"/>
          <w:sz w:val="27"/>
          <w:szCs w:val="27"/>
        </w:rPr>
        <w:t>);</w:t>
      </w:r>
    </w:p>
    <w:p w:rsidR="00393F79" w:rsidRPr="00F220D1" w:rsidRDefault="00B703F9" w:rsidP="009B5C62">
      <w:pPr>
        <w:pStyle w:val="ad"/>
        <w:jc w:val="both"/>
        <w:rPr>
          <w:rFonts w:ascii="Times New Roman" w:hAnsi="Times New Roman" w:cs="Times New Roman"/>
          <w:sz w:val="27"/>
          <w:szCs w:val="27"/>
        </w:rPr>
      </w:pPr>
      <w:r w:rsidRPr="00F220D1">
        <w:rPr>
          <w:rFonts w:ascii="Times New Roman" w:hAnsi="Times New Roman" w:cs="Times New Roman"/>
          <w:sz w:val="27"/>
          <w:szCs w:val="27"/>
        </w:rPr>
        <w:t xml:space="preserve">    </w:t>
      </w:r>
      <w:r w:rsidR="00CA1F22" w:rsidRPr="00F220D1">
        <w:rPr>
          <w:rFonts w:ascii="Times New Roman" w:hAnsi="Times New Roman" w:cs="Times New Roman"/>
          <w:sz w:val="27"/>
          <w:szCs w:val="27"/>
        </w:rPr>
        <w:t xml:space="preserve">  </w:t>
      </w:r>
      <w:r w:rsidR="003F62EF" w:rsidRPr="00F220D1">
        <w:rPr>
          <w:rFonts w:ascii="Times New Roman" w:hAnsi="Times New Roman" w:cs="Times New Roman"/>
          <w:sz w:val="27"/>
          <w:szCs w:val="27"/>
        </w:rPr>
        <w:t>Информационно-методическое письмо «Об организации деятельности муниципальной методической службы и м</w:t>
      </w:r>
      <w:r w:rsidR="006028DD" w:rsidRPr="00F220D1">
        <w:rPr>
          <w:rFonts w:ascii="Times New Roman" w:hAnsi="Times New Roman" w:cs="Times New Roman"/>
          <w:sz w:val="27"/>
          <w:szCs w:val="27"/>
        </w:rPr>
        <w:t>етодической работы в организации</w:t>
      </w:r>
      <w:r w:rsidR="003F62EF" w:rsidRPr="00F220D1">
        <w:rPr>
          <w:rFonts w:ascii="Times New Roman" w:hAnsi="Times New Roman" w:cs="Times New Roman"/>
          <w:sz w:val="27"/>
          <w:szCs w:val="27"/>
        </w:rPr>
        <w:t xml:space="preserve"> общего образования »</w:t>
      </w:r>
      <w:r w:rsidR="006028DD" w:rsidRPr="00F220D1">
        <w:rPr>
          <w:rFonts w:ascii="Times New Roman" w:hAnsi="Times New Roman" w:cs="Times New Roman"/>
          <w:sz w:val="27"/>
          <w:szCs w:val="27"/>
        </w:rPr>
        <w:t xml:space="preserve"> </w:t>
      </w:r>
      <w:r w:rsidR="003F62EF" w:rsidRPr="00F220D1">
        <w:rPr>
          <w:rFonts w:ascii="Times New Roman" w:hAnsi="Times New Roman" w:cs="Times New Roman"/>
          <w:sz w:val="27"/>
          <w:szCs w:val="27"/>
        </w:rPr>
        <w:t>(</w:t>
      </w:r>
      <w:r w:rsidR="003F62EF" w:rsidRPr="00F220D1">
        <w:rPr>
          <w:rFonts w:ascii="Times New Roman" w:hAnsi="Times New Roman" w:cs="Times New Roman"/>
          <w:i/>
          <w:sz w:val="27"/>
          <w:szCs w:val="27"/>
        </w:rPr>
        <w:t>приказ Министерства просвещения ПМР от 10.04.2013г.№460</w:t>
      </w:r>
      <w:r w:rsidR="003F62EF" w:rsidRPr="00F220D1">
        <w:rPr>
          <w:rFonts w:ascii="Times New Roman" w:hAnsi="Times New Roman" w:cs="Times New Roman"/>
          <w:sz w:val="27"/>
          <w:szCs w:val="27"/>
        </w:rPr>
        <w:t>);</w:t>
      </w:r>
    </w:p>
    <w:p w:rsidR="00393F79" w:rsidRDefault="00393F79" w:rsidP="009B5C62">
      <w:pPr>
        <w:pStyle w:val="ad"/>
        <w:jc w:val="both"/>
        <w:rPr>
          <w:rFonts w:ascii="Times New Roman" w:hAnsi="Times New Roman" w:cs="Times New Roman"/>
          <w:i/>
          <w:sz w:val="27"/>
          <w:szCs w:val="27"/>
        </w:rPr>
      </w:pPr>
      <w:r w:rsidRPr="00F220D1">
        <w:rPr>
          <w:rFonts w:ascii="Times New Roman" w:hAnsi="Times New Roman" w:cs="Times New Roman"/>
          <w:sz w:val="27"/>
          <w:szCs w:val="27"/>
        </w:rPr>
        <w:t xml:space="preserve"> Порядок оценки качества образовательного пространства Приднестровской Молдавской Республики при реализации основных образовательных программ начального общего, основного общего и среднего (полного) общего образования </w:t>
      </w:r>
      <w:r w:rsidRPr="00F220D1">
        <w:rPr>
          <w:rFonts w:ascii="Times New Roman" w:hAnsi="Times New Roman" w:cs="Times New Roman"/>
          <w:i/>
          <w:sz w:val="27"/>
          <w:szCs w:val="27"/>
        </w:rPr>
        <w:t>(приказ Министерства просвещения ПМР от 14.01.2016г №7)</w:t>
      </w:r>
      <w:r w:rsidR="00F220D1">
        <w:rPr>
          <w:rFonts w:ascii="Times New Roman" w:hAnsi="Times New Roman" w:cs="Times New Roman"/>
          <w:i/>
          <w:sz w:val="27"/>
          <w:szCs w:val="27"/>
        </w:rPr>
        <w:t>.</w:t>
      </w:r>
    </w:p>
    <w:p w:rsidR="00F220D1" w:rsidRPr="00F220D1" w:rsidRDefault="00F220D1" w:rsidP="009B5C62">
      <w:pPr>
        <w:pStyle w:val="ad"/>
        <w:jc w:val="both"/>
        <w:rPr>
          <w:rFonts w:ascii="Times New Roman" w:hAnsi="Times New Roman" w:cs="Times New Roman"/>
          <w:i/>
          <w:sz w:val="27"/>
          <w:szCs w:val="27"/>
        </w:rPr>
      </w:pPr>
    </w:p>
    <w:p w:rsidR="003F62EF" w:rsidRPr="00F220D1" w:rsidRDefault="00A926DB" w:rsidP="009B5C62">
      <w:pPr>
        <w:pStyle w:val="Default"/>
        <w:jc w:val="both"/>
        <w:rPr>
          <w:b/>
          <w:i/>
          <w:sz w:val="27"/>
          <w:szCs w:val="27"/>
        </w:rPr>
      </w:pPr>
      <w:r w:rsidRPr="00F220D1">
        <w:rPr>
          <w:b/>
          <w:sz w:val="27"/>
          <w:szCs w:val="27"/>
        </w:rPr>
        <w:t xml:space="preserve">  </w:t>
      </w:r>
      <w:r w:rsidR="00B04701" w:rsidRPr="00F220D1">
        <w:rPr>
          <w:b/>
          <w:sz w:val="27"/>
          <w:szCs w:val="27"/>
          <w:lang w:val="en-US"/>
        </w:rPr>
        <w:t>II</w:t>
      </w:r>
      <w:r w:rsidR="003E5027" w:rsidRPr="00F220D1">
        <w:rPr>
          <w:b/>
          <w:i/>
          <w:sz w:val="27"/>
          <w:szCs w:val="27"/>
        </w:rPr>
        <w:t>.УМК и Программы</w:t>
      </w:r>
    </w:p>
    <w:p w:rsidR="00194EB2" w:rsidRPr="00F220D1" w:rsidRDefault="003F1BD7" w:rsidP="009B5C62">
      <w:pPr>
        <w:pStyle w:val="Default"/>
        <w:jc w:val="both"/>
        <w:rPr>
          <w:sz w:val="27"/>
          <w:szCs w:val="27"/>
        </w:rPr>
      </w:pPr>
      <w:r w:rsidRPr="00F220D1">
        <w:rPr>
          <w:sz w:val="27"/>
          <w:szCs w:val="27"/>
        </w:rPr>
        <w:t xml:space="preserve">      </w:t>
      </w:r>
      <w:r w:rsidR="00194EB2" w:rsidRPr="00F220D1">
        <w:rPr>
          <w:sz w:val="27"/>
          <w:szCs w:val="27"/>
        </w:rPr>
        <w:t>Главным в преподавании НВП в 201</w:t>
      </w:r>
      <w:r w:rsidR="003664AC" w:rsidRPr="00F220D1">
        <w:rPr>
          <w:sz w:val="27"/>
          <w:szCs w:val="27"/>
        </w:rPr>
        <w:t>6</w:t>
      </w:r>
      <w:r w:rsidR="00194EB2" w:rsidRPr="00F220D1">
        <w:rPr>
          <w:sz w:val="27"/>
          <w:szCs w:val="27"/>
        </w:rPr>
        <w:t>/1</w:t>
      </w:r>
      <w:r w:rsidR="003664AC" w:rsidRPr="00F220D1">
        <w:rPr>
          <w:sz w:val="27"/>
          <w:szCs w:val="27"/>
        </w:rPr>
        <w:t>7</w:t>
      </w:r>
      <w:r w:rsidR="00194EB2" w:rsidRPr="00F220D1">
        <w:rPr>
          <w:sz w:val="27"/>
          <w:szCs w:val="27"/>
        </w:rPr>
        <w:t xml:space="preserve"> учебном году необходимо считать привитие </w:t>
      </w:r>
      <w:r w:rsidR="006028DD" w:rsidRPr="00F220D1">
        <w:rPr>
          <w:sz w:val="27"/>
          <w:szCs w:val="27"/>
        </w:rPr>
        <w:t>обучаемым</w:t>
      </w:r>
      <w:r w:rsidR="00194EB2" w:rsidRPr="00F220D1">
        <w:rPr>
          <w:sz w:val="27"/>
          <w:szCs w:val="27"/>
        </w:rPr>
        <w:t xml:space="preserve"> практических начальных навыков и умений военного дела, обращая при этом также внимание на усвоение учащимися основных положений общевоинских уставов, руководств и наставлений, элементов строевой подготовки. </w:t>
      </w:r>
    </w:p>
    <w:p w:rsidR="00F220D1" w:rsidRPr="00F220D1" w:rsidRDefault="00E951A6" w:rsidP="009B5C62">
      <w:pPr>
        <w:pStyle w:val="Default"/>
        <w:jc w:val="both"/>
        <w:rPr>
          <w:sz w:val="27"/>
          <w:szCs w:val="27"/>
        </w:rPr>
      </w:pPr>
      <w:r w:rsidRPr="00F220D1">
        <w:rPr>
          <w:sz w:val="27"/>
          <w:szCs w:val="27"/>
        </w:rPr>
        <w:t xml:space="preserve">     </w:t>
      </w:r>
    </w:p>
    <w:p w:rsidR="00E951A6" w:rsidRDefault="00E951A6" w:rsidP="009B5C62">
      <w:pPr>
        <w:pStyle w:val="Default"/>
        <w:jc w:val="both"/>
        <w:rPr>
          <w:b/>
          <w:i/>
          <w:sz w:val="27"/>
          <w:szCs w:val="27"/>
        </w:rPr>
      </w:pPr>
      <w:r w:rsidRPr="00F220D1">
        <w:rPr>
          <w:b/>
          <w:i/>
          <w:sz w:val="27"/>
          <w:szCs w:val="27"/>
        </w:rPr>
        <w:t>Примерная программа; тематическое планирование; методические указания по изучению разделов программы НВП.</w:t>
      </w:r>
    </w:p>
    <w:p w:rsidR="00F220D1" w:rsidRPr="00F220D1" w:rsidRDefault="00F220D1" w:rsidP="009B5C62">
      <w:pPr>
        <w:pStyle w:val="Default"/>
        <w:jc w:val="both"/>
        <w:rPr>
          <w:b/>
          <w:i/>
          <w:sz w:val="27"/>
          <w:szCs w:val="27"/>
        </w:rPr>
      </w:pPr>
    </w:p>
    <w:p w:rsidR="00191671" w:rsidRPr="00F220D1" w:rsidRDefault="00E951A6" w:rsidP="009B5C62">
      <w:pPr>
        <w:pStyle w:val="Default"/>
        <w:ind w:firstLine="284"/>
        <w:jc w:val="both"/>
        <w:rPr>
          <w:sz w:val="27"/>
          <w:szCs w:val="27"/>
        </w:rPr>
      </w:pPr>
      <w:r w:rsidRPr="00F220D1">
        <w:rPr>
          <w:b/>
          <w:i/>
          <w:sz w:val="27"/>
          <w:szCs w:val="27"/>
        </w:rPr>
        <w:t xml:space="preserve"> </w:t>
      </w:r>
      <w:r w:rsidR="00DC75D0">
        <w:rPr>
          <w:sz w:val="27"/>
          <w:szCs w:val="27"/>
        </w:rPr>
        <w:t xml:space="preserve">  </w:t>
      </w:r>
      <w:r w:rsidR="00194EB2" w:rsidRPr="00F220D1">
        <w:rPr>
          <w:sz w:val="27"/>
          <w:szCs w:val="27"/>
        </w:rPr>
        <w:t xml:space="preserve">1. Изучение всех разделов программы для подготовки юношей к военной службе с </w:t>
      </w:r>
      <w:r w:rsidR="006028DD" w:rsidRPr="00F220D1">
        <w:rPr>
          <w:sz w:val="27"/>
          <w:szCs w:val="27"/>
        </w:rPr>
        <w:t>изменениями</w:t>
      </w:r>
      <w:r w:rsidR="00194EB2" w:rsidRPr="00F220D1">
        <w:rPr>
          <w:sz w:val="27"/>
          <w:szCs w:val="27"/>
        </w:rPr>
        <w:t xml:space="preserve"> 20</w:t>
      </w:r>
      <w:r w:rsidR="00DC75D0">
        <w:rPr>
          <w:sz w:val="27"/>
          <w:szCs w:val="27"/>
        </w:rPr>
        <w:t>11</w:t>
      </w:r>
      <w:r w:rsidR="00194EB2" w:rsidRPr="00F220D1">
        <w:rPr>
          <w:sz w:val="27"/>
          <w:szCs w:val="27"/>
        </w:rPr>
        <w:t xml:space="preserve">г. является основным для военных руководителей, с внесением корректировки тем в соответствии с примерной программой. </w:t>
      </w:r>
    </w:p>
    <w:p w:rsidR="00194EB2" w:rsidRPr="00F220D1" w:rsidRDefault="00A926DB" w:rsidP="009B5C62">
      <w:pPr>
        <w:pStyle w:val="Default"/>
        <w:ind w:firstLine="426"/>
        <w:jc w:val="both"/>
        <w:rPr>
          <w:sz w:val="27"/>
          <w:szCs w:val="27"/>
        </w:rPr>
      </w:pPr>
      <w:r w:rsidRPr="00F220D1">
        <w:rPr>
          <w:sz w:val="27"/>
          <w:szCs w:val="27"/>
        </w:rPr>
        <w:t xml:space="preserve"> </w:t>
      </w:r>
      <w:proofErr w:type="gramStart"/>
      <w:r w:rsidR="00194EB2" w:rsidRPr="00F220D1">
        <w:rPr>
          <w:sz w:val="27"/>
          <w:szCs w:val="27"/>
        </w:rPr>
        <w:t xml:space="preserve">2. </w:t>
      </w:r>
      <w:proofErr w:type="gramEnd"/>
      <w:r w:rsidR="00DC75D0">
        <w:rPr>
          <w:sz w:val="27"/>
          <w:szCs w:val="27"/>
        </w:rPr>
        <w:t>В</w:t>
      </w:r>
      <w:r w:rsidR="00194EB2" w:rsidRPr="00F220D1">
        <w:rPr>
          <w:sz w:val="27"/>
          <w:szCs w:val="27"/>
        </w:rPr>
        <w:t xml:space="preserve"> выпускных 11-х (12-х) классах организаций общего образования изучения учебной программы по предметам «Начальная воен</w:t>
      </w:r>
      <w:r w:rsidR="006028DD" w:rsidRPr="00F220D1">
        <w:rPr>
          <w:sz w:val="27"/>
          <w:szCs w:val="27"/>
        </w:rPr>
        <w:t>ная подготовка» (юноши)</w:t>
      </w:r>
      <w:r w:rsidR="00194EB2" w:rsidRPr="00F220D1">
        <w:rPr>
          <w:sz w:val="27"/>
          <w:szCs w:val="27"/>
        </w:rPr>
        <w:t xml:space="preserve">, в целях оптимизации учебного времени и </w:t>
      </w:r>
      <w:r w:rsidR="006028DD" w:rsidRPr="00F220D1">
        <w:rPr>
          <w:sz w:val="27"/>
          <w:szCs w:val="27"/>
        </w:rPr>
        <w:t>образовательного</w:t>
      </w:r>
      <w:r w:rsidR="00194EB2" w:rsidRPr="00F220D1">
        <w:rPr>
          <w:sz w:val="27"/>
          <w:szCs w:val="27"/>
        </w:rPr>
        <w:t xml:space="preserve"> процесса рекомендуется организованно провести до 10 апреля 2016 года плановые ежегодные 3-дневные полевые занятия (сборы) с юношами, согласно действующему </w:t>
      </w:r>
      <w:r w:rsidR="006028DD" w:rsidRPr="00F220D1">
        <w:rPr>
          <w:sz w:val="27"/>
          <w:szCs w:val="27"/>
        </w:rPr>
        <w:t>законодательству</w:t>
      </w:r>
      <w:r w:rsidR="00194EB2" w:rsidRPr="00F220D1">
        <w:rPr>
          <w:sz w:val="27"/>
          <w:szCs w:val="27"/>
        </w:rPr>
        <w:t xml:space="preserve"> и учебным планам организаций общего образования.</w:t>
      </w:r>
    </w:p>
    <w:p w:rsidR="001E48F7" w:rsidRPr="00F220D1" w:rsidRDefault="003F1BD7" w:rsidP="009B5C62">
      <w:pPr>
        <w:pStyle w:val="Default"/>
        <w:jc w:val="both"/>
        <w:rPr>
          <w:color w:val="auto"/>
          <w:sz w:val="27"/>
          <w:szCs w:val="27"/>
        </w:rPr>
      </w:pPr>
      <w:r w:rsidRPr="00F220D1">
        <w:rPr>
          <w:sz w:val="27"/>
          <w:szCs w:val="27"/>
        </w:rPr>
        <w:t xml:space="preserve">   </w:t>
      </w:r>
      <w:r w:rsidR="00A926DB" w:rsidRPr="00F220D1">
        <w:rPr>
          <w:sz w:val="27"/>
          <w:szCs w:val="27"/>
        </w:rPr>
        <w:t xml:space="preserve">   </w:t>
      </w:r>
      <w:r w:rsidR="00194EB2" w:rsidRPr="00F220D1">
        <w:rPr>
          <w:sz w:val="27"/>
          <w:szCs w:val="27"/>
        </w:rPr>
        <w:t xml:space="preserve"> </w:t>
      </w:r>
      <w:r w:rsidR="00A926DB" w:rsidRPr="00F220D1">
        <w:rPr>
          <w:sz w:val="27"/>
          <w:szCs w:val="27"/>
        </w:rPr>
        <w:t>3</w:t>
      </w:r>
      <w:r w:rsidR="001E48F7" w:rsidRPr="00F220D1">
        <w:rPr>
          <w:sz w:val="27"/>
          <w:szCs w:val="27"/>
        </w:rPr>
        <w:t>.</w:t>
      </w:r>
      <w:r w:rsidR="00194EB2" w:rsidRPr="00F220D1">
        <w:rPr>
          <w:sz w:val="27"/>
          <w:szCs w:val="27"/>
        </w:rPr>
        <w:t xml:space="preserve"> </w:t>
      </w:r>
      <w:r w:rsidR="00194EB2" w:rsidRPr="00F220D1">
        <w:rPr>
          <w:color w:val="auto"/>
          <w:sz w:val="27"/>
          <w:szCs w:val="27"/>
        </w:rPr>
        <w:t xml:space="preserve">Курс </w:t>
      </w:r>
      <w:r w:rsidR="00DC75D0">
        <w:rPr>
          <w:color w:val="auto"/>
          <w:sz w:val="27"/>
          <w:szCs w:val="27"/>
        </w:rPr>
        <w:t>НВП</w:t>
      </w:r>
      <w:r w:rsidR="00194EB2" w:rsidRPr="00F220D1">
        <w:rPr>
          <w:color w:val="auto"/>
          <w:sz w:val="27"/>
          <w:szCs w:val="27"/>
        </w:rPr>
        <w:t xml:space="preserve"> (</w:t>
      </w:r>
      <w:r w:rsidR="00DC75D0">
        <w:rPr>
          <w:color w:val="auto"/>
          <w:sz w:val="27"/>
          <w:szCs w:val="27"/>
        </w:rPr>
        <w:t>юноши</w:t>
      </w:r>
      <w:r w:rsidR="00194EB2" w:rsidRPr="00F220D1">
        <w:rPr>
          <w:color w:val="auto"/>
          <w:sz w:val="27"/>
          <w:szCs w:val="27"/>
        </w:rPr>
        <w:t xml:space="preserve">) в объеме часов, отводимых на IV четверть, завершить в сроки </w:t>
      </w:r>
      <w:r w:rsidR="006028DD" w:rsidRPr="00F220D1">
        <w:rPr>
          <w:color w:val="auto"/>
          <w:sz w:val="27"/>
          <w:szCs w:val="27"/>
        </w:rPr>
        <w:t>проведения</w:t>
      </w:r>
      <w:r w:rsidR="00194EB2" w:rsidRPr="00F220D1">
        <w:rPr>
          <w:color w:val="auto"/>
          <w:sz w:val="27"/>
          <w:szCs w:val="27"/>
        </w:rPr>
        <w:t xml:space="preserve"> вышеуказанных сборов. В связи с этим возникает необходимость совершенствования всех форм повышения квалификации военных руководителей, особенно их самообразования. </w:t>
      </w:r>
      <w:r w:rsidR="006028DD" w:rsidRPr="00F220D1">
        <w:rPr>
          <w:color w:val="auto"/>
          <w:sz w:val="27"/>
          <w:szCs w:val="27"/>
        </w:rPr>
        <w:t>Управлениям</w:t>
      </w:r>
      <w:r w:rsidR="00194EB2" w:rsidRPr="00F220D1">
        <w:rPr>
          <w:color w:val="auto"/>
          <w:sz w:val="27"/>
          <w:szCs w:val="27"/>
        </w:rPr>
        <w:t xml:space="preserve"> народного образования рекомендуется уделять больше внимания самостоятельной </w:t>
      </w:r>
      <w:r w:rsidR="006028DD" w:rsidRPr="00F220D1">
        <w:rPr>
          <w:color w:val="auto"/>
          <w:sz w:val="27"/>
          <w:szCs w:val="27"/>
        </w:rPr>
        <w:t>работе</w:t>
      </w:r>
      <w:r w:rsidR="00194EB2" w:rsidRPr="00F220D1">
        <w:rPr>
          <w:color w:val="auto"/>
          <w:sz w:val="27"/>
          <w:szCs w:val="27"/>
        </w:rPr>
        <w:t xml:space="preserve"> военных руководителей по повышению их профессионально-методического уровня. На </w:t>
      </w:r>
      <w:r w:rsidR="006028DD" w:rsidRPr="00F220D1">
        <w:rPr>
          <w:color w:val="auto"/>
          <w:sz w:val="27"/>
          <w:szCs w:val="27"/>
        </w:rPr>
        <w:t>учебно-методических</w:t>
      </w:r>
      <w:r w:rsidR="00194EB2" w:rsidRPr="00F220D1">
        <w:rPr>
          <w:color w:val="auto"/>
          <w:sz w:val="27"/>
          <w:szCs w:val="27"/>
        </w:rPr>
        <w:t xml:space="preserve"> занятиях перед началом и в ходе учебного года целесообразно проводить с военными руководителями зачеты в форме тестирования и проверки их навыков и умений по разделам курса обучения.</w:t>
      </w:r>
    </w:p>
    <w:p w:rsidR="00F220D1" w:rsidRPr="00F220D1" w:rsidRDefault="00F220D1" w:rsidP="009B5C62">
      <w:pPr>
        <w:pStyle w:val="Default"/>
        <w:jc w:val="both"/>
        <w:rPr>
          <w:color w:val="auto"/>
          <w:sz w:val="27"/>
          <w:szCs w:val="27"/>
        </w:rPr>
      </w:pPr>
    </w:p>
    <w:p w:rsidR="00194EB2" w:rsidRPr="00F220D1" w:rsidRDefault="00B04701" w:rsidP="009B5C62">
      <w:pPr>
        <w:pStyle w:val="Default"/>
        <w:jc w:val="both"/>
        <w:rPr>
          <w:b/>
          <w:i/>
          <w:color w:val="auto"/>
          <w:sz w:val="27"/>
          <w:szCs w:val="27"/>
        </w:rPr>
      </w:pPr>
      <w:r w:rsidRPr="00F220D1">
        <w:rPr>
          <w:b/>
          <w:color w:val="auto"/>
          <w:sz w:val="27"/>
          <w:szCs w:val="27"/>
          <w:lang w:val="en-US"/>
        </w:rPr>
        <w:t>III</w:t>
      </w:r>
      <w:r w:rsidRPr="00F220D1">
        <w:rPr>
          <w:b/>
          <w:color w:val="auto"/>
          <w:sz w:val="27"/>
          <w:szCs w:val="27"/>
        </w:rPr>
        <w:t>.</w:t>
      </w:r>
      <w:r w:rsidR="001E48F7" w:rsidRPr="00F220D1">
        <w:rPr>
          <w:b/>
          <w:i/>
          <w:color w:val="auto"/>
          <w:sz w:val="27"/>
          <w:szCs w:val="27"/>
        </w:rPr>
        <w:t>Организационные условия изучения предмета</w:t>
      </w:r>
    </w:p>
    <w:p w:rsidR="001E48F7" w:rsidRPr="00F220D1" w:rsidRDefault="00FD6858" w:rsidP="009B5C62">
      <w:pPr>
        <w:pStyle w:val="Default"/>
        <w:jc w:val="both"/>
        <w:rPr>
          <w:color w:val="auto"/>
          <w:sz w:val="27"/>
          <w:szCs w:val="27"/>
        </w:rPr>
      </w:pPr>
      <w:r w:rsidRPr="00F220D1">
        <w:rPr>
          <w:color w:val="auto"/>
          <w:sz w:val="27"/>
          <w:szCs w:val="27"/>
        </w:rPr>
        <w:t xml:space="preserve">      Методическое объединение руководителей начальной военной подготовки являются структурным подразделением образовательной организации, способствующим совершенствованию методического обеспечения образовательных программ, росту профессионального мастерства педагогов и руководителей НВП.</w:t>
      </w:r>
    </w:p>
    <w:p w:rsidR="00FD6858" w:rsidRPr="00F220D1" w:rsidRDefault="00FD6858" w:rsidP="009B5C62">
      <w:pPr>
        <w:pStyle w:val="Default"/>
        <w:jc w:val="both"/>
        <w:rPr>
          <w:color w:val="auto"/>
          <w:sz w:val="27"/>
          <w:szCs w:val="27"/>
        </w:rPr>
      </w:pPr>
      <w:r w:rsidRPr="00F220D1">
        <w:rPr>
          <w:color w:val="auto"/>
          <w:sz w:val="27"/>
          <w:szCs w:val="27"/>
        </w:rPr>
        <w:t xml:space="preserve">      Работа МО должна быть нацелена</w:t>
      </w:r>
      <w:r w:rsidR="005D4244" w:rsidRPr="00F220D1">
        <w:rPr>
          <w:color w:val="auto"/>
          <w:sz w:val="27"/>
          <w:szCs w:val="27"/>
        </w:rPr>
        <w:t xml:space="preserve"> на эффективное использование и развитие профессионального потенциала руководителей НВП, на сплочение и координацию их усилий по совершенствованию методики преподавания начальной военной подготовки.</w:t>
      </w:r>
    </w:p>
    <w:p w:rsidR="005D4244" w:rsidRPr="00F220D1" w:rsidRDefault="005D4244" w:rsidP="009B5C62">
      <w:pPr>
        <w:pStyle w:val="Default"/>
        <w:jc w:val="both"/>
        <w:rPr>
          <w:color w:val="auto"/>
          <w:sz w:val="27"/>
          <w:szCs w:val="27"/>
        </w:rPr>
      </w:pPr>
      <w:r w:rsidRPr="00F220D1">
        <w:rPr>
          <w:color w:val="auto"/>
          <w:sz w:val="27"/>
          <w:szCs w:val="27"/>
        </w:rPr>
        <w:t xml:space="preserve">       Особое внимание необходимо обратить на следующие направления работы МО:</w:t>
      </w:r>
    </w:p>
    <w:p w:rsidR="005D4244" w:rsidRPr="00F220D1" w:rsidRDefault="005D4244" w:rsidP="009B5C62">
      <w:pPr>
        <w:pStyle w:val="Default"/>
        <w:jc w:val="both"/>
        <w:rPr>
          <w:color w:val="auto"/>
          <w:sz w:val="27"/>
          <w:szCs w:val="27"/>
        </w:rPr>
      </w:pPr>
      <w:r w:rsidRPr="00F220D1">
        <w:rPr>
          <w:color w:val="auto"/>
          <w:sz w:val="27"/>
          <w:szCs w:val="27"/>
        </w:rPr>
        <w:t xml:space="preserve">         1.</w:t>
      </w:r>
      <w:r w:rsidR="00B96FA8" w:rsidRPr="00F220D1">
        <w:rPr>
          <w:color w:val="auto"/>
          <w:sz w:val="27"/>
          <w:szCs w:val="27"/>
        </w:rPr>
        <w:t xml:space="preserve"> </w:t>
      </w:r>
      <w:r w:rsidRPr="00F220D1">
        <w:rPr>
          <w:color w:val="auto"/>
          <w:sz w:val="27"/>
          <w:szCs w:val="27"/>
        </w:rPr>
        <w:t>Повышение теоретического, методического и профессионального мастерства руководителей НВП;</w:t>
      </w:r>
    </w:p>
    <w:p w:rsidR="005D4244" w:rsidRPr="00F220D1" w:rsidRDefault="005D4244" w:rsidP="009B5C62">
      <w:pPr>
        <w:pStyle w:val="Default"/>
        <w:jc w:val="both"/>
        <w:rPr>
          <w:color w:val="auto"/>
          <w:sz w:val="27"/>
          <w:szCs w:val="27"/>
        </w:rPr>
      </w:pPr>
      <w:r w:rsidRPr="00F220D1">
        <w:rPr>
          <w:color w:val="auto"/>
          <w:sz w:val="27"/>
          <w:szCs w:val="27"/>
        </w:rPr>
        <w:t xml:space="preserve">          2.</w:t>
      </w:r>
      <w:r w:rsidR="00B96FA8" w:rsidRPr="00F220D1">
        <w:rPr>
          <w:color w:val="auto"/>
          <w:sz w:val="27"/>
          <w:szCs w:val="27"/>
        </w:rPr>
        <w:t xml:space="preserve"> </w:t>
      </w:r>
      <w:r w:rsidRPr="00F220D1">
        <w:rPr>
          <w:color w:val="auto"/>
          <w:sz w:val="27"/>
          <w:szCs w:val="27"/>
        </w:rPr>
        <w:t>Изучение</w:t>
      </w:r>
      <w:r w:rsidR="00E62391" w:rsidRPr="00F220D1">
        <w:rPr>
          <w:color w:val="auto"/>
          <w:sz w:val="27"/>
          <w:szCs w:val="27"/>
        </w:rPr>
        <w:t xml:space="preserve"> достижений передового педагогического опыта руководителя.</w:t>
      </w:r>
    </w:p>
    <w:p w:rsidR="00E62391" w:rsidRPr="00F220D1" w:rsidRDefault="00E62391" w:rsidP="009B5C62">
      <w:pPr>
        <w:pStyle w:val="Default"/>
        <w:jc w:val="both"/>
        <w:rPr>
          <w:color w:val="auto"/>
          <w:sz w:val="27"/>
          <w:szCs w:val="27"/>
        </w:rPr>
      </w:pPr>
      <w:r w:rsidRPr="00F220D1">
        <w:rPr>
          <w:color w:val="auto"/>
          <w:sz w:val="27"/>
          <w:szCs w:val="27"/>
        </w:rPr>
        <w:t xml:space="preserve">          3.</w:t>
      </w:r>
      <w:r w:rsidR="00B96FA8" w:rsidRPr="00F220D1">
        <w:rPr>
          <w:color w:val="auto"/>
          <w:sz w:val="27"/>
          <w:szCs w:val="27"/>
        </w:rPr>
        <w:t xml:space="preserve"> </w:t>
      </w:r>
      <w:r w:rsidRPr="00F220D1">
        <w:rPr>
          <w:color w:val="auto"/>
          <w:sz w:val="27"/>
          <w:szCs w:val="27"/>
        </w:rPr>
        <w:t>Изучение эффективности использования руководителями НВП различных технологий организации урока.</w:t>
      </w:r>
    </w:p>
    <w:p w:rsidR="00B96FA8" w:rsidRPr="00F220D1" w:rsidRDefault="00E62391" w:rsidP="009B5C62">
      <w:pPr>
        <w:pStyle w:val="Default"/>
        <w:jc w:val="both"/>
        <w:rPr>
          <w:color w:val="auto"/>
          <w:sz w:val="27"/>
          <w:szCs w:val="27"/>
        </w:rPr>
      </w:pPr>
      <w:r w:rsidRPr="00F220D1">
        <w:rPr>
          <w:color w:val="auto"/>
          <w:sz w:val="27"/>
          <w:szCs w:val="27"/>
        </w:rPr>
        <w:t xml:space="preserve">           4.</w:t>
      </w:r>
      <w:r w:rsidR="00B96FA8" w:rsidRPr="00F220D1">
        <w:rPr>
          <w:color w:val="auto"/>
          <w:sz w:val="27"/>
          <w:szCs w:val="27"/>
        </w:rPr>
        <w:t xml:space="preserve"> </w:t>
      </w:r>
      <w:r w:rsidRPr="00F220D1">
        <w:rPr>
          <w:color w:val="auto"/>
          <w:sz w:val="27"/>
          <w:szCs w:val="27"/>
        </w:rPr>
        <w:t>Повышение качества подготовки, эффективности использования учебных пособий в период подготовки и проведения 3-х дневных</w:t>
      </w:r>
    </w:p>
    <w:p w:rsidR="00E62391" w:rsidRPr="00F220D1" w:rsidRDefault="00B96FA8" w:rsidP="009B5C62">
      <w:pPr>
        <w:pStyle w:val="Default"/>
        <w:jc w:val="both"/>
        <w:rPr>
          <w:color w:val="auto"/>
          <w:sz w:val="27"/>
          <w:szCs w:val="27"/>
        </w:rPr>
      </w:pPr>
      <w:r w:rsidRPr="00F220D1">
        <w:rPr>
          <w:color w:val="auto"/>
          <w:sz w:val="27"/>
          <w:szCs w:val="27"/>
        </w:rPr>
        <w:t xml:space="preserve">учебно-полевых </w:t>
      </w:r>
      <w:r w:rsidR="00E62391" w:rsidRPr="00F220D1">
        <w:rPr>
          <w:color w:val="auto"/>
          <w:sz w:val="27"/>
          <w:szCs w:val="27"/>
        </w:rPr>
        <w:t>сборов</w:t>
      </w:r>
      <w:r w:rsidRPr="00F220D1">
        <w:rPr>
          <w:color w:val="auto"/>
          <w:sz w:val="27"/>
          <w:szCs w:val="27"/>
        </w:rPr>
        <w:t xml:space="preserve"> с юношами 11 </w:t>
      </w:r>
      <w:r w:rsidRPr="00F220D1">
        <w:rPr>
          <w:sz w:val="27"/>
          <w:szCs w:val="27"/>
        </w:rPr>
        <w:t>классов, начальных и средних профессиональных образовательных учреждений.</w:t>
      </w:r>
    </w:p>
    <w:p w:rsidR="00E62391" w:rsidRDefault="00781B56" w:rsidP="009B5C62">
      <w:pPr>
        <w:pStyle w:val="Default"/>
        <w:jc w:val="both"/>
        <w:rPr>
          <w:color w:val="auto"/>
          <w:sz w:val="27"/>
          <w:szCs w:val="27"/>
        </w:rPr>
      </w:pPr>
      <w:r>
        <w:rPr>
          <w:color w:val="auto"/>
          <w:sz w:val="27"/>
          <w:szCs w:val="27"/>
        </w:rPr>
        <w:t xml:space="preserve">          </w:t>
      </w:r>
      <w:r w:rsidR="00B96FA8" w:rsidRPr="00F220D1">
        <w:rPr>
          <w:color w:val="auto"/>
          <w:sz w:val="27"/>
          <w:szCs w:val="27"/>
        </w:rPr>
        <w:t xml:space="preserve"> 5.  Организация внеурочной деятельности и внеклассной </w:t>
      </w:r>
      <w:r w:rsidR="00300EEB" w:rsidRPr="00F220D1">
        <w:rPr>
          <w:color w:val="auto"/>
          <w:sz w:val="27"/>
          <w:szCs w:val="27"/>
        </w:rPr>
        <w:t>работы по предмету НВП.</w:t>
      </w:r>
    </w:p>
    <w:p w:rsidR="00497FB0" w:rsidRDefault="00781B56" w:rsidP="00497FB0">
      <w:pPr>
        <w:pStyle w:val="Default"/>
        <w:jc w:val="both"/>
        <w:rPr>
          <w:color w:val="FF0000"/>
          <w:sz w:val="27"/>
          <w:szCs w:val="27"/>
        </w:rPr>
      </w:pPr>
      <w:r>
        <w:rPr>
          <w:color w:val="auto"/>
          <w:sz w:val="27"/>
          <w:szCs w:val="27"/>
        </w:rPr>
        <w:lastRenderedPageBreak/>
        <w:t xml:space="preserve">            6</w:t>
      </w:r>
      <w:r w:rsidRPr="00497FB0">
        <w:rPr>
          <w:color w:val="FF0000"/>
          <w:sz w:val="27"/>
          <w:szCs w:val="27"/>
        </w:rPr>
        <w:t>.   Обращается внимание руководителей и преподавателей начальной военной подготовки, что календарно – тематический план  предмета выстраивается с учетом практического изучения отдельных те</w:t>
      </w:r>
      <w:proofErr w:type="gramStart"/>
      <w:r w:rsidRPr="00497FB0">
        <w:rPr>
          <w:color w:val="FF0000"/>
          <w:sz w:val="27"/>
          <w:szCs w:val="27"/>
        </w:rPr>
        <w:t>м(</w:t>
      </w:r>
      <w:proofErr w:type="gramEnd"/>
      <w:r w:rsidRPr="00497FB0">
        <w:rPr>
          <w:color w:val="FF0000"/>
          <w:sz w:val="27"/>
          <w:szCs w:val="27"/>
        </w:rPr>
        <w:t>Строевая подготовка, огневая подготовка, тактическая подготовка и другие виды дисциплин).Конкретная тематика</w:t>
      </w:r>
      <w:r w:rsidR="00497FB0" w:rsidRPr="00497FB0">
        <w:rPr>
          <w:color w:val="FF0000"/>
          <w:sz w:val="27"/>
          <w:szCs w:val="27"/>
        </w:rPr>
        <w:t xml:space="preserve"> для теоретического и практического освоения предмета НВП представлена в Сборнике нормативного и программного сопровождения по учебному предмету «Начальная военная подготовка» Министерство просвещения ПМР. – Тирасполь: ГОУ «ПГИРО»2011.-84с.</w:t>
      </w:r>
    </w:p>
    <w:p w:rsidR="00C923F9" w:rsidRDefault="00C923F9" w:rsidP="00497FB0">
      <w:pPr>
        <w:pStyle w:val="Default"/>
        <w:jc w:val="both"/>
        <w:rPr>
          <w:color w:val="FF0000"/>
          <w:sz w:val="27"/>
          <w:szCs w:val="27"/>
        </w:rPr>
      </w:pPr>
    </w:p>
    <w:p w:rsidR="00C923F9" w:rsidRDefault="00C923F9" w:rsidP="00C923F9">
      <w:pPr>
        <w:pStyle w:val="Default"/>
        <w:jc w:val="both"/>
        <w:rPr>
          <w:b/>
          <w:i/>
          <w:color w:val="FF0000"/>
          <w:sz w:val="27"/>
          <w:szCs w:val="27"/>
        </w:rPr>
      </w:pPr>
      <w:r>
        <w:rPr>
          <w:b/>
          <w:color w:val="FF0000"/>
          <w:sz w:val="27"/>
          <w:szCs w:val="27"/>
          <w:lang w:val="en-US"/>
        </w:rPr>
        <w:t>I</w:t>
      </w:r>
      <w:r w:rsidRPr="00F6224A">
        <w:rPr>
          <w:b/>
          <w:color w:val="FF0000"/>
          <w:sz w:val="27"/>
          <w:szCs w:val="27"/>
          <w:lang w:val="en-US"/>
        </w:rPr>
        <w:t>V</w:t>
      </w:r>
      <w:r w:rsidRPr="00F6224A">
        <w:rPr>
          <w:b/>
          <w:color w:val="FF0000"/>
          <w:sz w:val="27"/>
          <w:szCs w:val="27"/>
        </w:rPr>
        <w:t xml:space="preserve">. </w:t>
      </w:r>
      <w:r w:rsidRPr="00F6224A">
        <w:rPr>
          <w:b/>
          <w:i/>
          <w:color w:val="FF0000"/>
          <w:sz w:val="27"/>
          <w:szCs w:val="27"/>
        </w:rPr>
        <w:t xml:space="preserve">Организация </w:t>
      </w:r>
      <w:proofErr w:type="spellStart"/>
      <w:r w:rsidRPr="00F6224A">
        <w:rPr>
          <w:b/>
          <w:i/>
          <w:color w:val="FF0000"/>
          <w:sz w:val="27"/>
          <w:szCs w:val="27"/>
        </w:rPr>
        <w:t>военно</w:t>
      </w:r>
      <w:proofErr w:type="spellEnd"/>
      <w:r w:rsidRPr="00F6224A">
        <w:rPr>
          <w:b/>
          <w:i/>
          <w:color w:val="FF0000"/>
          <w:sz w:val="27"/>
          <w:szCs w:val="27"/>
        </w:rPr>
        <w:t xml:space="preserve"> – патриотического воспитания юноше</w:t>
      </w:r>
      <w:r>
        <w:rPr>
          <w:b/>
          <w:i/>
          <w:color w:val="FF0000"/>
          <w:sz w:val="27"/>
          <w:szCs w:val="27"/>
        </w:rPr>
        <w:t>й</w:t>
      </w:r>
    </w:p>
    <w:p w:rsidR="00C923F9" w:rsidRDefault="00C923F9" w:rsidP="00C923F9">
      <w:pPr>
        <w:pStyle w:val="Default"/>
        <w:jc w:val="both"/>
        <w:rPr>
          <w:b/>
          <w:i/>
          <w:color w:val="FF0000"/>
          <w:sz w:val="27"/>
          <w:szCs w:val="27"/>
        </w:rPr>
      </w:pPr>
    </w:p>
    <w:p w:rsidR="00C923F9" w:rsidRDefault="00526C1B" w:rsidP="00526C1B">
      <w:pPr>
        <w:pStyle w:val="Default"/>
        <w:jc w:val="both"/>
        <w:rPr>
          <w:color w:val="FF0000"/>
          <w:sz w:val="27"/>
          <w:szCs w:val="27"/>
        </w:rPr>
      </w:pPr>
      <w:r>
        <w:rPr>
          <w:color w:val="FF0000"/>
          <w:sz w:val="27"/>
          <w:szCs w:val="27"/>
        </w:rPr>
        <w:t xml:space="preserve">     </w:t>
      </w:r>
      <w:r w:rsidR="00C923F9" w:rsidRPr="00C923F9">
        <w:rPr>
          <w:color w:val="FF0000"/>
          <w:sz w:val="27"/>
          <w:szCs w:val="27"/>
        </w:rPr>
        <w:t>Работа руководителя и преподавателя начальной военной подготовки</w:t>
      </w:r>
      <w:r w:rsidR="00C923F9" w:rsidRPr="00C923F9">
        <w:rPr>
          <w:color w:val="auto"/>
          <w:sz w:val="27"/>
          <w:szCs w:val="27"/>
        </w:rPr>
        <w:t xml:space="preserve"> </w:t>
      </w:r>
      <w:r w:rsidR="00C923F9" w:rsidRPr="00C923F9">
        <w:rPr>
          <w:color w:val="FF0000"/>
          <w:sz w:val="27"/>
          <w:szCs w:val="27"/>
        </w:rPr>
        <w:t>быть нацелена</w:t>
      </w:r>
      <w:r w:rsidR="00C923F9">
        <w:rPr>
          <w:color w:val="FF0000"/>
          <w:sz w:val="27"/>
          <w:szCs w:val="27"/>
        </w:rPr>
        <w:t xml:space="preserve"> на военно-патриотическую работу образовательного учреждения, на систематический и целеустремленный процесс комплексного воздействия</w:t>
      </w:r>
      <w:r w:rsidR="00574A70">
        <w:rPr>
          <w:color w:val="FF0000"/>
          <w:sz w:val="27"/>
          <w:szCs w:val="27"/>
        </w:rPr>
        <w:t>,</w:t>
      </w:r>
      <w:r w:rsidR="00C923F9">
        <w:rPr>
          <w:color w:val="FF0000"/>
          <w:sz w:val="27"/>
          <w:szCs w:val="27"/>
        </w:rPr>
        <w:t xml:space="preserve"> как руководителя по НВП</w:t>
      </w:r>
      <w:r w:rsidR="00574A70">
        <w:rPr>
          <w:color w:val="FF0000"/>
          <w:sz w:val="27"/>
          <w:szCs w:val="27"/>
        </w:rPr>
        <w:t>, так и всего педагогического коллектива учителей и преподавателей на юношей в целях воспитания у них высоких духовно- моральных качеств.</w:t>
      </w:r>
    </w:p>
    <w:p w:rsidR="00C923F9" w:rsidRPr="00C923F9" w:rsidRDefault="00574A70" w:rsidP="00526C1B">
      <w:pPr>
        <w:pStyle w:val="Default"/>
        <w:jc w:val="both"/>
        <w:rPr>
          <w:b/>
          <w:color w:val="auto"/>
          <w:sz w:val="27"/>
          <w:szCs w:val="27"/>
        </w:rPr>
      </w:pPr>
      <w:r>
        <w:rPr>
          <w:color w:val="FF0000"/>
          <w:sz w:val="27"/>
          <w:szCs w:val="27"/>
        </w:rPr>
        <w:t xml:space="preserve">Основную деятельность своей работы в вопросах военно-патриотического воспитания необходимо направить </w:t>
      </w:r>
      <w:proofErr w:type="gramStart"/>
      <w:r>
        <w:rPr>
          <w:color w:val="FF0000"/>
          <w:sz w:val="27"/>
          <w:szCs w:val="27"/>
        </w:rPr>
        <w:t>на</w:t>
      </w:r>
      <w:proofErr w:type="gramEnd"/>
      <w:r>
        <w:rPr>
          <w:color w:val="FF0000"/>
          <w:sz w:val="27"/>
          <w:szCs w:val="27"/>
        </w:rPr>
        <w:t>:</w:t>
      </w:r>
    </w:p>
    <w:p w:rsidR="00C923F9" w:rsidRPr="00942896" w:rsidRDefault="00574A70"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 р</w:t>
      </w:r>
      <w:r w:rsidR="00C923F9" w:rsidRPr="00942896">
        <w:rPr>
          <w:color w:val="FF0000"/>
          <w:sz w:val="27"/>
          <w:szCs w:val="27"/>
        </w:rPr>
        <w:t xml:space="preserve">азъяснение положения Конституции </w:t>
      </w:r>
      <w:r w:rsidR="00C923F9">
        <w:rPr>
          <w:color w:val="FF0000"/>
          <w:sz w:val="27"/>
          <w:szCs w:val="27"/>
        </w:rPr>
        <w:t>ПМР</w:t>
      </w:r>
      <w:r w:rsidR="00C923F9" w:rsidRPr="00942896">
        <w:rPr>
          <w:color w:val="FF0000"/>
          <w:sz w:val="27"/>
          <w:szCs w:val="27"/>
        </w:rPr>
        <w:t xml:space="preserve"> о военной службе, требований законов </w:t>
      </w:r>
      <w:r w:rsidR="00C923F9">
        <w:rPr>
          <w:color w:val="FF0000"/>
          <w:sz w:val="27"/>
          <w:szCs w:val="27"/>
        </w:rPr>
        <w:t>ПМР</w:t>
      </w:r>
      <w:r w:rsidR="00C923F9" w:rsidRPr="00942896">
        <w:rPr>
          <w:color w:val="FF0000"/>
          <w:sz w:val="27"/>
          <w:szCs w:val="27"/>
        </w:rPr>
        <w:t xml:space="preserve"> об обороне, о воинской обязанности и военной службе, военной присяги и воинских уставов; </w:t>
      </w:r>
    </w:p>
    <w:p w:rsidR="00C923F9" w:rsidRPr="00942896" w:rsidRDefault="00526C1B"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w:t>
      </w:r>
      <w:r w:rsidR="00574A70">
        <w:rPr>
          <w:color w:val="FF0000"/>
          <w:sz w:val="27"/>
          <w:szCs w:val="27"/>
        </w:rPr>
        <w:t>ф</w:t>
      </w:r>
      <w:r w:rsidR="00C923F9" w:rsidRPr="00942896">
        <w:rPr>
          <w:color w:val="FF0000"/>
          <w:sz w:val="27"/>
          <w:szCs w:val="27"/>
        </w:rPr>
        <w:t>ормирование готовности учащихся к служению Отечеству и его вооруженной защите;</w:t>
      </w:r>
    </w:p>
    <w:p w:rsidR="00C923F9" w:rsidRPr="00942896" w:rsidRDefault="00526C1B"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w:t>
      </w:r>
      <w:r w:rsidR="00C923F9">
        <w:rPr>
          <w:color w:val="FF0000"/>
          <w:sz w:val="27"/>
          <w:szCs w:val="27"/>
        </w:rPr>
        <w:t xml:space="preserve"> </w:t>
      </w:r>
      <w:r>
        <w:rPr>
          <w:color w:val="FF0000"/>
          <w:sz w:val="27"/>
          <w:szCs w:val="27"/>
        </w:rPr>
        <w:t>-и</w:t>
      </w:r>
      <w:r w:rsidR="00C923F9" w:rsidRPr="00942896">
        <w:rPr>
          <w:color w:val="FF0000"/>
          <w:sz w:val="27"/>
          <w:szCs w:val="27"/>
        </w:rPr>
        <w:t>зучение истории и культуры родного края; </w:t>
      </w:r>
    </w:p>
    <w:p w:rsidR="00C923F9" w:rsidRPr="00942896" w:rsidRDefault="00526C1B"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-п</w:t>
      </w:r>
      <w:r w:rsidR="00C923F9" w:rsidRPr="00942896">
        <w:rPr>
          <w:color w:val="FF0000"/>
          <w:sz w:val="27"/>
          <w:szCs w:val="27"/>
        </w:rPr>
        <w:t>ропаганд</w:t>
      </w:r>
      <w:r>
        <w:rPr>
          <w:color w:val="FF0000"/>
          <w:sz w:val="27"/>
          <w:szCs w:val="27"/>
        </w:rPr>
        <w:t>у</w:t>
      </w:r>
      <w:r w:rsidR="00C923F9" w:rsidRPr="00942896">
        <w:rPr>
          <w:color w:val="FF0000"/>
          <w:sz w:val="27"/>
          <w:szCs w:val="27"/>
        </w:rPr>
        <w:t xml:space="preserve"> героического прошлого и настоящего </w:t>
      </w:r>
      <w:r w:rsidR="00C923F9">
        <w:rPr>
          <w:color w:val="FF0000"/>
          <w:sz w:val="27"/>
          <w:szCs w:val="27"/>
        </w:rPr>
        <w:t>Вооруженных сил</w:t>
      </w:r>
      <w:r w:rsidR="00C923F9" w:rsidRPr="00942896">
        <w:rPr>
          <w:color w:val="FF0000"/>
          <w:sz w:val="27"/>
          <w:szCs w:val="27"/>
        </w:rPr>
        <w:t>, ее славных традиций и задач, решаемых на современном этапе; </w:t>
      </w:r>
    </w:p>
    <w:p w:rsidR="00C923F9" w:rsidRPr="00942896" w:rsidRDefault="00526C1B"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-п</w:t>
      </w:r>
      <w:r w:rsidR="00C923F9" w:rsidRPr="00942896">
        <w:rPr>
          <w:color w:val="FF0000"/>
          <w:sz w:val="27"/>
          <w:szCs w:val="27"/>
        </w:rPr>
        <w:t>ротиводействие проявлениям политического, националистического и религиозного экстремизма; </w:t>
      </w:r>
    </w:p>
    <w:p w:rsidR="00C923F9" w:rsidRPr="00942896" w:rsidRDefault="00526C1B" w:rsidP="00526C1B">
      <w:pPr>
        <w:pStyle w:val="a3"/>
        <w:spacing w:before="0" w:beforeAutospacing="0" w:after="0" w:afterAutospacing="0"/>
        <w:jc w:val="both"/>
        <w:rPr>
          <w:rFonts w:ascii="Verdana" w:hAnsi="Verdana"/>
          <w:color w:val="FF0000"/>
          <w:sz w:val="27"/>
          <w:szCs w:val="27"/>
        </w:rPr>
      </w:pPr>
      <w:r>
        <w:rPr>
          <w:color w:val="FF0000"/>
          <w:sz w:val="27"/>
          <w:szCs w:val="27"/>
        </w:rPr>
        <w:t xml:space="preserve">     -ф</w:t>
      </w:r>
      <w:r w:rsidR="00C923F9" w:rsidRPr="00942896">
        <w:rPr>
          <w:color w:val="FF0000"/>
          <w:sz w:val="27"/>
          <w:szCs w:val="27"/>
        </w:rPr>
        <w:t>изическое развитие учащихся, формирование у них здорового образа жизни; </w:t>
      </w:r>
    </w:p>
    <w:p w:rsidR="00C923F9" w:rsidRPr="00497FB0" w:rsidRDefault="00526C1B" w:rsidP="00526C1B">
      <w:pPr>
        <w:pStyle w:val="a3"/>
        <w:spacing w:before="0" w:beforeAutospacing="0" w:after="0" w:afterAutospacing="0"/>
        <w:jc w:val="both"/>
        <w:rPr>
          <w:color w:val="FF0000"/>
          <w:sz w:val="27"/>
          <w:szCs w:val="27"/>
        </w:rPr>
      </w:pPr>
      <w:r>
        <w:rPr>
          <w:color w:val="FF0000"/>
          <w:sz w:val="27"/>
          <w:szCs w:val="27"/>
        </w:rPr>
        <w:t xml:space="preserve">     -у</w:t>
      </w:r>
      <w:r w:rsidR="00C923F9" w:rsidRPr="00942896">
        <w:rPr>
          <w:color w:val="FF0000"/>
          <w:sz w:val="27"/>
          <w:szCs w:val="27"/>
        </w:rPr>
        <w:t>частие в подготовке учащихся к военной службе.</w:t>
      </w:r>
    </w:p>
    <w:p w:rsidR="00E55C37" w:rsidRPr="00F220D1" w:rsidRDefault="00E55C37" w:rsidP="009B5C62">
      <w:pPr>
        <w:pStyle w:val="Default"/>
        <w:jc w:val="both"/>
        <w:rPr>
          <w:color w:val="auto"/>
          <w:sz w:val="27"/>
          <w:szCs w:val="27"/>
        </w:rPr>
      </w:pPr>
    </w:p>
    <w:p w:rsidR="00300EEB" w:rsidRPr="00F220D1" w:rsidRDefault="00181CA0" w:rsidP="009B5C62">
      <w:pPr>
        <w:pStyle w:val="Default"/>
        <w:jc w:val="both"/>
        <w:rPr>
          <w:b/>
          <w:i/>
          <w:color w:val="auto"/>
          <w:sz w:val="27"/>
          <w:szCs w:val="27"/>
        </w:rPr>
      </w:pPr>
      <w:r w:rsidRPr="00F220D1">
        <w:rPr>
          <w:color w:val="auto"/>
          <w:sz w:val="27"/>
          <w:szCs w:val="27"/>
        </w:rPr>
        <w:t xml:space="preserve"> </w:t>
      </w:r>
      <w:r w:rsidR="00B04701" w:rsidRPr="00F220D1">
        <w:rPr>
          <w:b/>
          <w:color w:val="auto"/>
          <w:sz w:val="27"/>
          <w:szCs w:val="27"/>
          <w:lang w:val="en-US"/>
        </w:rPr>
        <w:t>V</w:t>
      </w:r>
      <w:r w:rsidRPr="00F220D1">
        <w:rPr>
          <w:b/>
          <w:color w:val="auto"/>
          <w:sz w:val="27"/>
          <w:szCs w:val="27"/>
        </w:rPr>
        <w:t>.</w:t>
      </w:r>
      <w:r w:rsidRPr="00F220D1">
        <w:rPr>
          <w:b/>
          <w:i/>
          <w:color w:val="auto"/>
          <w:sz w:val="27"/>
          <w:szCs w:val="27"/>
        </w:rPr>
        <w:t>Организа</w:t>
      </w:r>
      <w:r w:rsidR="00E55C37" w:rsidRPr="00F220D1">
        <w:rPr>
          <w:b/>
          <w:i/>
          <w:color w:val="auto"/>
          <w:sz w:val="27"/>
          <w:szCs w:val="27"/>
        </w:rPr>
        <w:t>ция внеклассной работы</w:t>
      </w:r>
    </w:p>
    <w:p w:rsidR="00300EEB" w:rsidRPr="00F220D1" w:rsidRDefault="00300EEB" w:rsidP="009B5C62">
      <w:pPr>
        <w:pStyle w:val="Default"/>
        <w:jc w:val="both"/>
        <w:rPr>
          <w:color w:val="484848"/>
          <w:sz w:val="27"/>
          <w:szCs w:val="27"/>
          <w:shd w:val="clear" w:color="auto" w:fill="FFFFFF"/>
        </w:rPr>
      </w:pPr>
      <w:r w:rsidRPr="00F220D1">
        <w:rPr>
          <w:color w:val="auto"/>
          <w:sz w:val="27"/>
          <w:szCs w:val="27"/>
          <w:shd w:val="clear" w:color="auto" w:fill="FFFFFF"/>
        </w:rPr>
        <w:t xml:space="preserve">         Данная концепция представляет собой современное понимание военно-патриотического воспитания как одного из приоритетных направлений деятельности государственных институтов в условиях реформирования общества, Вооруженных Сил ПМР, других войск, воинских формирований и органов</w:t>
      </w:r>
      <w:r w:rsidRPr="00F220D1">
        <w:rPr>
          <w:color w:val="484848"/>
          <w:sz w:val="27"/>
          <w:szCs w:val="27"/>
          <w:shd w:val="clear" w:color="auto" w:fill="FFFFFF"/>
        </w:rPr>
        <w:t>.</w:t>
      </w:r>
    </w:p>
    <w:p w:rsidR="004F4889" w:rsidRPr="00F220D1" w:rsidRDefault="004F4889" w:rsidP="009B5C62">
      <w:pPr>
        <w:pStyle w:val="Default"/>
        <w:jc w:val="both"/>
        <w:rPr>
          <w:color w:val="484848"/>
          <w:sz w:val="27"/>
          <w:szCs w:val="27"/>
          <w:shd w:val="clear" w:color="auto" w:fill="FFFFFF"/>
        </w:rPr>
      </w:pPr>
      <w:r w:rsidRPr="00F220D1">
        <w:rPr>
          <w:color w:val="auto"/>
          <w:sz w:val="27"/>
          <w:szCs w:val="27"/>
        </w:rPr>
        <w:t xml:space="preserve">        Особое внимание необходимо обратить на следующие направления  внеклассной работы:</w:t>
      </w:r>
    </w:p>
    <w:p w:rsidR="004F4889" w:rsidRPr="00F220D1" w:rsidRDefault="00300EEB" w:rsidP="009B5C62">
      <w:pPr>
        <w:pStyle w:val="Default"/>
        <w:jc w:val="both"/>
        <w:rPr>
          <w:rFonts w:eastAsia="Times New Roman"/>
          <w:color w:val="auto"/>
          <w:sz w:val="27"/>
          <w:szCs w:val="27"/>
          <w:lang w:eastAsia="ru-RU"/>
        </w:rPr>
      </w:pPr>
      <w:r w:rsidRPr="00F220D1">
        <w:rPr>
          <w:color w:val="484848"/>
          <w:sz w:val="27"/>
          <w:szCs w:val="27"/>
          <w:shd w:val="clear" w:color="auto" w:fill="FFFFFF"/>
        </w:rPr>
        <w:t xml:space="preserve">   </w:t>
      </w:r>
      <w:r w:rsidR="00A926DB" w:rsidRPr="00F220D1">
        <w:rPr>
          <w:color w:val="484848"/>
          <w:sz w:val="27"/>
          <w:szCs w:val="27"/>
          <w:shd w:val="clear" w:color="auto" w:fill="FFFFFF"/>
        </w:rPr>
        <w:t xml:space="preserve">      </w:t>
      </w:r>
      <w:r w:rsidR="004F4889" w:rsidRPr="00F220D1">
        <w:rPr>
          <w:color w:val="484848"/>
          <w:sz w:val="27"/>
          <w:szCs w:val="27"/>
          <w:shd w:val="clear" w:color="auto" w:fill="FFFFFF"/>
        </w:rPr>
        <w:t>1.</w:t>
      </w:r>
      <w:r w:rsidRPr="00F220D1">
        <w:rPr>
          <w:color w:val="484848"/>
          <w:sz w:val="27"/>
          <w:szCs w:val="27"/>
          <w:shd w:val="clear" w:color="auto" w:fill="FFFFFF"/>
        </w:rPr>
        <w:t xml:space="preserve"> </w:t>
      </w:r>
      <w:r w:rsidRPr="00F220D1">
        <w:rPr>
          <w:rFonts w:eastAsia="Times New Roman"/>
          <w:sz w:val="27"/>
          <w:szCs w:val="27"/>
          <w:lang w:eastAsia="ru-RU"/>
        </w:rPr>
        <w:t>М</w:t>
      </w:r>
      <w:r w:rsidR="00031DE8" w:rsidRPr="00F220D1">
        <w:rPr>
          <w:rFonts w:eastAsia="Times New Roman"/>
          <w:color w:val="auto"/>
          <w:sz w:val="27"/>
          <w:szCs w:val="27"/>
          <w:lang w:eastAsia="ru-RU"/>
        </w:rPr>
        <w:t xml:space="preserve">ероприятия по увековечиванию памяти павших в борьбе за независимость </w:t>
      </w:r>
      <w:r w:rsidR="004F4889" w:rsidRPr="00F220D1">
        <w:rPr>
          <w:rFonts w:eastAsia="Times New Roman"/>
          <w:color w:val="auto"/>
          <w:sz w:val="27"/>
          <w:szCs w:val="27"/>
          <w:lang w:eastAsia="ru-RU"/>
        </w:rPr>
        <w:t>Приднестровской Молдавской Республики</w:t>
      </w:r>
      <w:r w:rsidR="00031DE8" w:rsidRPr="00F220D1">
        <w:rPr>
          <w:rFonts w:eastAsia="Times New Roman"/>
          <w:color w:val="auto"/>
          <w:sz w:val="27"/>
          <w:szCs w:val="27"/>
          <w:lang w:eastAsia="ru-RU"/>
        </w:rPr>
        <w:t xml:space="preserve"> (шефство над братским</w:t>
      </w:r>
      <w:r w:rsidR="00587E4A">
        <w:rPr>
          <w:rFonts w:eastAsia="Times New Roman"/>
          <w:color w:val="auto"/>
          <w:sz w:val="27"/>
          <w:szCs w:val="27"/>
          <w:lang w:eastAsia="ru-RU"/>
        </w:rPr>
        <w:t>и</w:t>
      </w:r>
      <w:r w:rsidR="00031DE8" w:rsidRPr="00F220D1">
        <w:rPr>
          <w:rFonts w:eastAsia="Times New Roman"/>
          <w:color w:val="auto"/>
          <w:sz w:val="27"/>
          <w:szCs w:val="27"/>
          <w:lang w:eastAsia="ru-RU"/>
        </w:rPr>
        <w:t xml:space="preserve"> захоронени</w:t>
      </w:r>
      <w:r w:rsidR="00587E4A">
        <w:rPr>
          <w:rFonts w:eastAsia="Times New Roman"/>
          <w:color w:val="auto"/>
          <w:sz w:val="27"/>
          <w:szCs w:val="27"/>
          <w:lang w:eastAsia="ru-RU"/>
        </w:rPr>
        <w:t>ями</w:t>
      </w:r>
      <w:r w:rsidR="00031DE8" w:rsidRPr="00F220D1">
        <w:rPr>
          <w:rFonts w:eastAsia="Times New Roman"/>
          <w:color w:val="auto"/>
          <w:sz w:val="27"/>
          <w:szCs w:val="27"/>
          <w:lang w:eastAsia="ru-RU"/>
        </w:rPr>
        <w:t>; вахта памяти - выставление почетного караула на братск</w:t>
      </w:r>
      <w:r w:rsidR="00587E4A">
        <w:rPr>
          <w:rFonts w:eastAsia="Times New Roman"/>
          <w:color w:val="auto"/>
          <w:sz w:val="27"/>
          <w:szCs w:val="27"/>
          <w:lang w:eastAsia="ru-RU"/>
        </w:rPr>
        <w:t>их</w:t>
      </w:r>
      <w:r w:rsidR="00031DE8" w:rsidRPr="00F220D1">
        <w:rPr>
          <w:rFonts w:eastAsia="Times New Roman"/>
          <w:color w:val="auto"/>
          <w:sz w:val="27"/>
          <w:szCs w:val="27"/>
          <w:lang w:eastAsia="ru-RU"/>
        </w:rPr>
        <w:t xml:space="preserve"> захоронени</w:t>
      </w:r>
      <w:r w:rsidR="00587E4A">
        <w:rPr>
          <w:rFonts w:eastAsia="Times New Roman"/>
          <w:color w:val="auto"/>
          <w:sz w:val="27"/>
          <w:szCs w:val="27"/>
          <w:lang w:eastAsia="ru-RU"/>
        </w:rPr>
        <w:t>ях, Мемориалах Славы</w:t>
      </w:r>
      <w:r w:rsidR="00031DE8" w:rsidRPr="00F220D1">
        <w:rPr>
          <w:rFonts w:eastAsia="Times New Roman"/>
          <w:color w:val="auto"/>
          <w:sz w:val="27"/>
          <w:szCs w:val="27"/>
          <w:lang w:eastAsia="ru-RU"/>
        </w:rPr>
        <w:t>; проведение митингов и других патриотических мероприятий на братск</w:t>
      </w:r>
      <w:r w:rsidR="00587E4A">
        <w:rPr>
          <w:rFonts w:eastAsia="Times New Roman"/>
          <w:color w:val="auto"/>
          <w:sz w:val="27"/>
          <w:szCs w:val="27"/>
          <w:lang w:eastAsia="ru-RU"/>
        </w:rPr>
        <w:t>их</w:t>
      </w:r>
      <w:r w:rsidR="00031DE8" w:rsidRPr="00F220D1">
        <w:rPr>
          <w:rFonts w:eastAsia="Times New Roman"/>
          <w:color w:val="auto"/>
          <w:sz w:val="27"/>
          <w:szCs w:val="27"/>
          <w:lang w:eastAsia="ru-RU"/>
        </w:rPr>
        <w:t xml:space="preserve"> захоронени</w:t>
      </w:r>
      <w:r w:rsidR="00587E4A">
        <w:rPr>
          <w:rFonts w:eastAsia="Times New Roman"/>
          <w:color w:val="auto"/>
          <w:sz w:val="27"/>
          <w:szCs w:val="27"/>
          <w:lang w:eastAsia="ru-RU"/>
        </w:rPr>
        <w:t>ях</w:t>
      </w:r>
      <w:r w:rsidR="00031DE8" w:rsidRPr="00F220D1">
        <w:rPr>
          <w:rFonts w:eastAsia="Times New Roman"/>
          <w:color w:val="auto"/>
          <w:sz w:val="27"/>
          <w:szCs w:val="27"/>
          <w:lang w:eastAsia="ru-RU"/>
        </w:rPr>
        <w:t xml:space="preserve"> и в других памятных местах</w:t>
      </w:r>
      <w:r w:rsidR="00587E4A">
        <w:rPr>
          <w:rFonts w:eastAsia="Times New Roman"/>
          <w:color w:val="auto"/>
          <w:sz w:val="27"/>
          <w:szCs w:val="27"/>
          <w:lang w:eastAsia="ru-RU"/>
        </w:rPr>
        <w:t xml:space="preserve"> </w:t>
      </w:r>
      <w:r w:rsidR="00587E4A" w:rsidRPr="00587E4A">
        <w:rPr>
          <w:rFonts w:eastAsia="Times New Roman"/>
          <w:color w:val="FF0000"/>
          <w:sz w:val="27"/>
          <w:szCs w:val="27"/>
          <w:lang w:eastAsia="ru-RU"/>
        </w:rPr>
        <w:t>своих район</w:t>
      </w:r>
      <w:r w:rsidR="00587E4A">
        <w:rPr>
          <w:rFonts w:eastAsia="Times New Roman"/>
          <w:color w:val="FF0000"/>
          <w:sz w:val="27"/>
          <w:szCs w:val="27"/>
          <w:lang w:eastAsia="ru-RU"/>
        </w:rPr>
        <w:t>ов</w:t>
      </w:r>
      <w:r w:rsidR="00587E4A" w:rsidRPr="00587E4A">
        <w:rPr>
          <w:rFonts w:eastAsia="Times New Roman"/>
          <w:color w:val="FF0000"/>
          <w:sz w:val="27"/>
          <w:szCs w:val="27"/>
          <w:lang w:eastAsia="ru-RU"/>
        </w:rPr>
        <w:t xml:space="preserve"> и город</w:t>
      </w:r>
      <w:r w:rsidR="00587E4A">
        <w:rPr>
          <w:rFonts w:eastAsia="Times New Roman"/>
          <w:color w:val="FF0000"/>
          <w:sz w:val="27"/>
          <w:szCs w:val="27"/>
          <w:lang w:eastAsia="ru-RU"/>
        </w:rPr>
        <w:t>ов</w:t>
      </w:r>
      <w:r w:rsidR="00031DE8" w:rsidRPr="00F220D1">
        <w:rPr>
          <w:rFonts w:eastAsia="Times New Roman"/>
          <w:color w:val="auto"/>
          <w:sz w:val="27"/>
          <w:szCs w:val="27"/>
          <w:lang w:eastAsia="ru-RU"/>
        </w:rPr>
        <w:t>).</w:t>
      </w:r>
    </w:p>
    <w:p w:rsidR="004F4889" w:rsidRPr="00F220D1" w:rsidRDefault="004F4889" w:rsidP="009B5C62">
      <w:pPr>
        <w:pStyle w:val="Default"/>
        <w:jc w:val="both"/>
        <w:rPr>
          <w:rFonts w:eastAsia="Times New Roman"/>
          <w:sz w:val="27"/>
          <w:szCs w:val="27"/>
          <w:lang w:eastAsia="ru-RU"/>
        </w:rPr>
      </w:pPr>
      <w:r w:rsidRPr="00F220D1">
        <w:rPr>
          <w:rFonts w:eastAsia="Times New Roman"/>
          <w:sz w:val="27"/>
          <w:szCs w:val="27"/>
          <w:lang w:eastAsia="ru-RU"/>
        </w:rPr>
        <w:t xml:space="preserve">   </w:t>
      </w:r>
      <w:r w:rsidR="00A926DB" w:rsidRPr="00F220D1">
        <w:rPr>
          <w:rFonts w:eastAsia="Times New Roman"/>
          <w:sz w:val="27"/>
          <w:szCs w:val="27"/>
          <w:lang w:eastAsia="ru-RU"/>
        </w:rPr>
        <w:t xml:space="preserve">      </w:t>
      </w:r>
      <w:r w:rsidRPr="00F220D1">
        <w:rPr>
          <w:rFonts w:eastAsia="Times New Roman"/>
          <w:sz w:val="27"/>
          <w:szCs w:val="27"/>
          <w:lang w:eastAsia="ru-RU"/>
        </w:rPr>
        <w:t xml:space="preserve">2. </w:t>
      </w:r>
      <w:r w:rsidR="00031DE8" w:rsidRPr="00F220D1">
        <w:rPr>
          <w:rFonts w:eastAsia="Times New Roman"/>
          <w:sz w:val="27"/>
          <w:szCs w:val="27"/>
          <w:lang w:eastAsia="ru-RU"/>
        </w:rPr>
        <w:t>Проведение экскурсий, уроков Мужест</w:t>
      </w:r>
      <w:r w:rsidRPr="00F220D1">
        <w:rPr>
          <w:rFonts w:eastAsia="Times New Roman"/>
          <w:sz w:val="27"/>
          <w:szCs w:val="27"/>
          <w:lang w:eastAsia="ru-RU"/>
        </w:rPr>
        <w:t xml:space="preserve">ва, встреч с ветеранами Великой </w:t>
      </w:r>
      <w:r w:rsidR="00031DE8" w:rsidRPr="00F220D1">
        <w:rPr>
          <w:rFonts w:eastAsia="Times New Roman"/>
          <w:sz w:val="27"/>
          <w:szCs w:val="27"/>
          <w:lang w:eastAsia="ru-RU"/>
        </w:rPr>
        <w:t>Отечественной войны. Поздравление и выступление с концертами перед ветеранами войны и труда.</w:t>
      </w:r>
      <w:r w:rsidRPr="00F220D1">
        <w:rPr>
          <w:rFonts w:eastAsia="Times New Roman"/>
          <w:sz w:val="27"/>
          <w:szCs w:val="27"/>
          <w:lang w:eastAsia="ru-RU"/>
        </w:rPr>
        <w:t xml:space="preserve"> </w:t>
      </w:r>
    </w:p>
    <w:p w:rsidR="00E91062" w:rsidRDefault="004F4889" w:rsidP="009B5C62">
      <w:pPr>
        <w:pStyle w:val="Default"/>
        <w:jc w:val="both"/>
        <w:rPr>
          <w:rFonts w:eastAsia="Times New Roman"/>
          <w:color w:val="auto"/>
          <w:sz w:val="27"/>
          <w:szCs w:val="27"/>
          <w:lang w:eastAsia="ru-RU"/>
        </w:rPr>
      </w:pPr>
      <w:r w:rsidRPr="00F220D1">
        <w:rPr>
          <w:rFonts w:eastAsia="Times New Roman"/>
          <w:sz w:val="27"/>
          <w:szCs w:val="27"/>
          <w:lang w:eastAsia="ru-RU"/>
        </w:rPr>
        <w:t xml:space="preserve">   </w:t>
      </w:r>
      <w:r w:rsidR="00A926DB" w:rsidRPr="00F220D1">
        <w:rPr>
          <w:rFonts w:eastAsia="Times New Roman"/>
          <w:sz w:val="27"/>
          <w:szCs w:val="27"/>
          <w:lang w:eastAsia="ru-RU"/>
        </w:rPr>
        <w:t xml:space="preserve">      </w:t>
      </w:r>
      <w:r w:rsidRPr="00F220D1">
        <w:rPr>
          <w:rFonts w:eastAsia="Times New Roman"/>
          <w:sz w:val="27"/>
          <w:szCs w:val="27"/>
          <w:lang w:eastAsia="ru-RU"/>
        </w:rPr>
        <w:t xml:space="preserve">3. </w:t>
      </w:r>
      <w:r w:rsidR="00031DE8" w:rsidRPr="00F220D1">
        <w:rPr>
          <w:rFonts w:eastAsia="Times New Roman"/>
          <w:color w:val="auto"/>
          <w:sz w:val="27"/>
          <w:szCs w:val="27"/>
          <w:lang w:eastAsia="ru-RU"/>
        </w:rPr>
        <w:t>Празднование памятных дат</w:t>
      </w:r>
      <w:r w:rsidR="00E91062">
        <w:rPr>
          <w:rFonts w:eastAsia="Times New Roman"/>
          <w:color w:val="auto"/>
          <w:sz w:val="27"/>
          <w:szCs w:val="27"/>
          <w:lang w:eastAsia="ru-RU"/>
        </w:rPr>
        <w:t>:</w:t>
      </w:r>
    </w:p>
    <w:p w:rsidR="00E91062" w:rsidRDefault="00E91062" w:rsidP="009B5C62">
      <w:pPr>
        <w:pStyle w:val="Default"/>
        <w:jc w:val="both"/>
        <w:rPr>
          <w:color w:val="FF0000"/>
          <w:sz w:val="27"/>
          <w:szCs w:val="27"/>
          <w:shd w:val="clear" w:color="auto" w:fill="FFFFFF"/>
        </w:rPr>
      </w:pPr>
      <w:r>
        <w:rPr>
          <w:rFonts w:eastAsia="Times New Roman"/>
          <w:color w:val="auto"/>
          <w:sz w:val="27"/>
          <w:szCs w:val="27"/>
          <w:lang w:eastAsia="ru-RU"/>
        </w:rPr>
        <w:t xml:space="preserve">         </w:t>
      </w:r>
      <w:r w:rsidR="0073378D" w:rsidRPr="00E91062">
        <w:rPr>
          <w:rStyle w:val="a4"/>
          <w:b/>
          <w:bCs/>
          <w:color w:val="FF0000"/>
          <w:sz w:val="27"/>
          <w:szCs w:val="27"/>
          <w:shd w:val="clear" w:color="auto" w:fill="FFFFFF"/>
        </w:rPr>
        <w:t>15 февраля</w:t>
      </w:r>
      <w:r w:rsidR="0073378D" w:rsidRPr="00E91062">
        <w:rPr>
          <w:rStyle w:val="apple-converted-space"/>
          <w:color w:val="FF0000"/>
          <w:sz w:val="27"/>
          <w:szCs w:val="27"/>
          <w:shd w:val="clear" w:color="auto" w:fill="FFFFFF"/>
        </w:rPr>
        <w:t> </w:t>
      </w:r>
      <w:r w:rsidR="0073378D" w:rsidRPr="00E91062">
        <w:rPr>
          <w:color w:val="FF0000"/>
          <w:sz w:val="27"/>
          <w:szCs w:val="27"/>
          <w:shd w:val="clear" w:color="auto" w:fill="FFFFFF"/>
        </w:rPr>
        <w:t>- Д</w:t>
      </w:r>
      <w:r w:rsidRPr="00E91062">
        <w:rPr>
          <w:color w:val="FF0000"/>
          <w:sz w:val="27"/>
          <w:szCs w:val="27"/>
          <w:shd w:val="clear" w:color="auto" w:fill="FFFFFF"/>
        </w:rPr>
        <w:t>ень</w:t>
      </w:r>
      <w:r w:rsidR="0073378D" w:rsidRPr="00E91062">
        <w:rPr>
          <w:color w:val="FF0000"/>
          <w:sz w:val="27"/>
          <w:szCs w:val="27"/>
          <w:shd w:val="clear" w:color="auto" w:fill="FFFFFF"/>
        </w:rPr>
        <w:t xml:space="preserve"> Памяти и славы воинов-интернационалистов</w:t>
      </w:r>
      <w:r>
        <w:rPr>
          <w:color w:val="FF0000"/>
          <w:sz w:val="27"/>
          <w:szCs w:val="27"/>
          <w:shd w:val="clear" w:color="auto" w:fill="FFFFFF"/>
        </w:rPr>
        <w:t>;</w:t>
      </w:r>
    </w:p>
    <w:p w:rsidR="00E91062" w:rsidRDefault="00E91062" w:rsidP="009B5C62">
      <w:pPr>
        <w:pStyle w:val="Default"/>
        <w:jc w:val="both"/>
        <w:rPr>
          <w:color w:val="FF0000"/>
          <w:sz w:val="27"/>
          <w:szCs w:val="27"/>
          <w:shd w:val="clear" w:color="auto" w:fill="FFFFFF"/>
        </w:rPr>
      </w:pPr>
      <w:r>
        <w:rPr>
          <w:color w:val="FF0000"/>
          <w:sz w:val="27"/>
          <w:szCs w:val="27"/>
          <w:shd w:val="clear" w:color="auto" w:fill="FFFFFF"/>
        </w:rPr>
        <w:t xml:space="preserve">         </w:t>
      </w:r>
      <w:r w:rsidR="0073378D" w:rsidRPr="00E91062">
        <w:rPr>
          <w:b/>
          <w:i/>
          <w:color w:val="FF0000"/>
          <w:sz w:val="27"/>
          <w:szCs w:val="27"/>
          <w:shd w:val="clear" w:color="auto" w:fill="FFFFFF"/>
        </w:rPr>
        <w:t>9 мая</w:t>
      </w:r>
      <w:r>
        <w:rPr>
          <w:b/>
          <w:i/>
          <w:color w:val="FF0000"/>
          <w:sz w:val="27"/>
          <w:szCs w:val="27"/>
          <w:shd w:val="clear" w:color="auto" w:fill="FFFFFF"/>
        </w:rPr>
        <w:t xml:space="preserve"> </w:t>
      </w:r>
      <w:r w:rsidR="0073378D" w:rsidRPr="00E91062">
        <w:rPr>
          <w:color w:val="FF0000"/>
          <w:sz w:val="27"/>
          <w:szCs w:val="27"/>
          <w:shd w:val="clear" w:color="auto" w:fill="FFFFFF"/>
        </w:rPr>
        <w:t>-</w:t>
      </w:r>
      <w:r>
        <w:rPr>
          <w:color w:val="FF0000"/>
          <w:sz w:val="27"/>
          <w:szCs w:val="27"/>
          <w:shd w:val="clear" w:color="auto" w:fill="FFFFFF"/>
        </w:rPr>
        <w:t xml:space="preserve"> Д</w:t>
      </w:r>
      <w:r w:rsidR="0073378D" w:rsidRPr="00E91062">
        <w:rPr>
          <w:color w:val="FF0000"/>
          <w:sz w:val="27"/>
          <w:szCs w:val="27"/>
          <w:shd w:val="clear" w:color="auto" w:fill="FFFFFF"/>
        </w:rPr>
        <w:t>ень Победы советского народа в ВОВ</w:t>
      </w:r>
      <w:r>
        <w:rPr>
          <w:color w:val="FF0000"/>
          <w:sz w:val="27"/>
          <w:szCs w:val="27"/>
          <w:shd w:val="clear" w:color="auto" w:fill="FFFFFF"/>
        </w:rPr>
        <w:t>:</w:t>
      </w:r>
    </w:p>
    <w:p w:rsidR="00E91062" w:rsidRDefault="00E91062" w:rsidP="009B5C62">
      <w:pPr>
        <w:pStyle w:val="Default"/>
        <w:jc w:val="both"/>
        <w:rPr>
          <w:color w:val="FF0000"/>
          <w:sz w:val="27"/>
          <w:szCs w:val="27"/>
          <w:shd w:val="clear" w:color="auto" w:fill="FFFFFF"/>
        </w:rPr>
      </w:pPr>
      <w:r>
        <w:rPr>
          <w:color w:val="FF0000"/>
          <w:sz w:val="27"/>
          <w:szCs w:val="27"/>
          <w:shd w:val="clear" w:color="auto" w:fill="FFFFFF"/>
        </w:rPr>
        <w:t xml:space="preserve">        </w:t>
      </w:r>
      <w:r w:rsidR="0073378D" w:rsidRPr="00E91062">
        <w:rPr>
          <w:color w:val="FF0000"/>
          <w:sz w:val="27"/>
          <w:szCs w:val="27"/>
          <w:shd w:val="clear" w:color="auto" w:fill="FFFFFF"/>
        </w:rPr>
        <w:t xml:space="preserve"> </w:t>
      </w:r>
      <w:r w:rsidR="0073378D" w:rsidRPr="00E91062">
        <w:rPr>
          <w:rStyle w:val="a4"/>
          <w:b/>
          <w:bCs/>
          <w:color w:val="FF0000"/>
          <w:sz w:val="27"/>
          <w:szCs w:val="27"/>
          <w:shd w:val="clear" w:color="auto" w:fill="FFFFFF"/>
        </w:rPr>
        <w:t>19 июня</w:t>
      </w:r>
      <w:r w:rsidR="0073378D" w:rsidRPr="00E91062">
        <w:rPr>
          <w:rStyle w:val="apple-converted-space"/>
          <w:color w:val="FF0000"/>
          <w:sz w:val="27"/>
          <w:szCs w:val="27"/>
          <w:shd w:val="clear" w:color="auto" w:fill="FFFFFF"/>
        </w:rPr>
        <w:t> </w:t>
      </w:r>
      <w:r w:rsidR="0073378D" w:rsidRPr="00E91062">
        <w:rPr>
          <w:color w:val="FF0000"/>
          <w:sz w:val="27"/>
          <w:szCs w:val="27"/>
          <w:shd w:val="clear" w:color="auto" w:fill="FFFFFF"/>
        </w:rPr>
        <w:t>- День памяти жертв Бендерской трагедии</w:t>
      </w:r>
      <w:r>
        <w:rPr>
          <w:color w:val="FF0000"/>
          <w:sz w:val="27"/>
          <w:szCs w:val="27"/>
          <w:shd w:val="clear" w:color="auto" w:fill="FFFFFF"/>
        </w:rPr>
        <w:t>;</w:t>
      </w:r>
    </w:p>
    <w:p w:rsidR="00E91062" w:rsidRDefault="0073378D" w:rsidP="009B5C62">
      <w:pPr>
        <w:pStyle w:val="Default"/>
        <w:jc w:val="both"/>
        <w:rPr>
          <w:color w:val="FF0000"/>
          <w:sz w:val="27"/>
          <w:szCs w:val="27"/>
          <w:shd w:val="clear" w:color="auto" w:fill="FFFFFF"/>
        </w:rPr>
      </w:pPr>
      <w:r w:rsidRPr="00E91062">
        <w:rPr>
          <w:color w:val="FF0000"/>
          <w:sz w:val="27"/>
          <w:szCs w:val="27"/>
          <w:shd w:val="clear" w:color="auto" w:fill="FFFFFF"/>
        </w:rPr>
        <w:lastRenderedPageBreak/>
        <w:t xml:space="preserve">  </w:t>
      </w:r>
      <w:r w:rsidR="00E91062">
        <w:rPr>
          <w:color w:val="FF0000"/>
          <w:sz w:val="27"/>
          <w:szCs w:val="27"/>
          <w:shd w:val="clear" w:color="auto" w:fill="FFFFFF"/>
        </w:rPr>
        <w:t xml:space="preserve">       </w:t>
      </w:r>
      <w:r w:rsidRPr="00E91062">
        <w:rPr>
          <w:rStyle w:val="a4"/>
          <w:b/>
          <w:bCs/>
          <w:color w:val="FF0000"/>
          <w:sz w:val="27"/>
          <w:szCs w:val="27"/>
          <w:shd w:val="clear" w:color="auto" w:fill="FFFFFF"/>
        </w:rPr>
        <w:t>1 августа</w:t>
      </w:r>
      <w:r w:rsidRPr="00E91062">
        <w:rPr>
          <w:rStyle w:val="apple-converted-space"/>
          <w:b/>
          <w:bCs/>
          <w:color w:val="FF0000"/>
          <w:sz w:val="27"/>
          <w:szCs w:val="27"/>
          <w:shd w:val="clear" w:color="auto" w:fill="FFFFFF"/>
        </w:rPr>
        <w:t> </w:t>
      </w:r>
      <w:r w:rsidRPr="00E91062">
        <w:rPr>
          <w:color w:val="FF0000"/>
          <w:sz w:val="27"/>
          <w:szCs w:val="27"/>
          <w:shd w:val="clear" w:color="auto" w:fill="FFFFFF"/>
        </w:rPr>
        <w:t>- День памяти погибших и умерших защитников Приднестровской Молдавской Республики, а так же другие памятные и торжественн</w:t>
      </w:r>
      <w:r w:rsidR="00E91062">
        <w:rPr>
          <w:color w:val="FF0000"/>
          <w:sz w:val="27"/>
          <w:szCs w:val="27"/>
          <w:shd w:val="clear" w:color="auto" w:fill="FFFFFF"/>
        </w:rPr>
        <w:t>ы</w:t>
      </w:r>
      <w:r w:rsidRPr="00E91062">
        <w:rPr>
          <w:color w:val="FF0000"/>
          <w:sz w:val="27"/>
          <w:szCs w:val="27"/>
          <w:shd w:val="clear" w:color="auto" w:fill="FFFFFF"/>
        </w:rPr>
        <w:t>е мероприятия</w:t>
      </w:r>
      <w:r w:rsidR="00E91062">
        <w:rPr>
          <w:color w:val="FF0000"/>
          <w:sz w:val="27"/>
          <w:szCs w:val="27"/>
          <w:shd w:val="clear" w:color="auto" w:fill="FFFFFF"/>
        </w:rPr>
        <w:t>,</w:t>
      </w:r>
      <w:r w:rsidRPr="00E91062">
        <w:rPr>
          <w:color w:val="FF0000"/>
          <w:sz w:val="27"/>
          <w:szCs w:val="27"/>
          <w:shd w:val="clear" w:color="auto" w:fill="FFFFFF"/>
        </w:rPr>
        <w:t xml:space="preserve"> согласно </w:t>
      </w:r>
      <w:r w:rsidR="00E91062">
        <w:rPr>
          <w:color w:val="FF0000"/>
          <w:sz w:val="27"/>
          <w:szCs w:val="27"/>
          <w:shd w:val="clear" w:color="auto" w:fill="FFFFFF"/>
        </w:rPr>
        <w:t xml:space="preserve">тематике планов </w:t>
      </w:r>
      <w:proofErr w:type="spellStart"/>
      <w:r w:rsidR="00E91062">
        <w:rPr>
          <w:color w:val="FF0000"/>
          <w:sz w:val="27"/>
          <w:szCs w:val="27"/>
          <w:shd w:val="clear" w:color="auto" w:fill="FFFFFF"/>
        </w:rPr>
        <w:t>военно</w:t>
      </w:r>
      <w:proofErr w:type="spellEnd"/>
      <w:r w:rsidRPr="00E91062">
        <w:rPr>
          <w:color w:val="FF0000"/>
          <w:sz w:val="27"/>
          <w:szCs w:val="27"/>
          <w:shd w:val="clear" w:color="auto" w:fill="FFFFFF"/>
        </w:rPr>
        <w:t xml:space="preserve">–патриотического воспитания </w:t>
      </w:r>
      <w:r w:rsidR="00E91062">
        <w:rPr>
          <w:color w:val="FF0000"/>
          <w:sz w:val="27"/>
          <w:szCs w:val="27"/>
          <w:shd w:val="clear" w:color="auto" w:fill="FFFFFF"/>
        </w:rPr>
        <w:t xml:space="preserve">в </w:t>
      </w:r>
      <w:r w:rsidRPr="00E91062">
        <w:rPr>
          <w:color w:val="FF0000"/>
          <w:sz w:val="27"/>
          <w:szCs w:val="27"/>
          <w:shd w:val="clear" w:color="auto" w:fill="FFFFFF"/>
        </w:rPr>
        <w:t xml:space="preserve">общеобразовательных учебных </w:t>
      </w:r>
      <w:r w:rsidR="00E91062">
        <w:rPr>
          <w:color w:val="FF0000"/>
          <w:sz w:val="27"/>
          <w:szCs w:val="27"/>
          <w:shd w:val="clear" w:color="auto" w:fill="FFFFFF"/>
        </w:rPr>
        <w:t>организациях.</w:t>
      </w:r>
    </w:p>
    <w:p w:rsidR="004F4889" w:rsidRPr="00F220D1" w:rsidRDefault="0073378D" w:rsidP="009B5C62">
      <w:pPr>
        <w:pStyle w:val="Default"/>
        <w:jc w:val="both"/>
        <w:rPr>
          <w:rFonts w:eastAsia="Times New Roman"/>
          <w:color w:val="auto"/>
          <w:sz w:val="27"/>
          <w:szCs w:val="27"/>
          <w:lang w:eastAsia="ru-RU"/>
        </w:rPr>
      </w:pPr>
      <w:r>
        <w:rPr>
          <w:rFonts w:ascii="Tahoma" w:hAnsi="Tahoma" w:cs="Tahoma"/>
          <w:sz w:val="21"/>
          <w:szCs w:val="21"/>
          <w:shd w:val="clear" w:color="auto" w:fill="FFFFFF"/>
        </w:rPr>
        <w:t xml:space="preserve">        </w:t>
      </w:r>
      <w:r w:rsidR="00E91062">
        <w:rPr>
          <w:rFonts w:ascii="Tahoma" w:hAnsi="Tahoma" w:cs="Tahoma"/>
          <w:sz w:val="21"/>
          <w:szCs w:val="21"/>
          <w:shd w:val="clear" w:color="auto" w:fill="FFFFFF"/>
        </w:rPr>
        <w:t xml:space="preserve">  </w:t>
      </w:r>
      <w:r w:rsidR="00E91062" w:rsidRPr="00E91062">
        <w:rPr>
          <w:sz w:val="27"/>
          <w:szCs w:val="27"/>
          <w:shd w:val="clear" w:color="auto" w:fill="FFFFFF"/>
        </w:rPr>
        <w:t>4</w:t>
      </w:r>
      <w:r w:rsidR="00E91062">
        <w:rPr>
          <w:rFonts w:ascii="Tahoma" w:hAnsi="Tahoma" w:cs="Tahoma"/>
          <w:sz w:val="21"/>
          <w:szCs w:val="21"/>
          <w:shd w:val="clear" w:color="auto" w:fill="FFFFFF"/>
        </w:rPr>
        <w:t xml:space="preserve">. </w:t>
      </w:r>
      <w:r w:rsidR="00E91062">
        <w:rPr>
          <w:rFonts w:eastAsia="Times New Roman"/>
          <w:color w:val="auto"/>
          <w:sz w:val="27"/>
          <w:szCs w:val="27"/>
          <w:lang w:eastAsia="ru-RU"/>
        </w:rPr>
        <w:t>П</w:t>
      </w:r>
      <w:r w:rsidR="00031DE8" w:rsidRPr="00F220D1">
        <w:rPr>
          <w:rFonts w:eastAsia="Times New Roman"/>
          <w:color w:val="auto"/>
          <w:sz w:val="27"/>
          <w:szCs w:val="27"/>
          <w:lang w:eastAsia="ru-RU"/>
        </w:rPr>
        <w:t>роведение выставок, викторин, конкурсов, просмотров видеофильмов.</w:t>
      </w:r>
      <w:r w:rsidR="004F4889" w:rsidRPr="00F220D1">
        <w:rPr>
          <w:rFonts w:eastAsia="Times New Roman"/>
          <w:color w:val="auto"/>
          <w:sz w:val="27"/>
          <w:szCs w:val="27"/>
          <w:lang w:eastAsia="ru-RU"/>
        </w:rPr>
        <w:t xml:space="preserve"> </w:t>
      </w:r>
    </w:p>
    <w:p w:rsidR="00031DE8" w:rsidRPr="00F220D1" w:rsidRDefault="004F4889" w:rsidP="00E91062">
      <w:pPr>
        <w:pStyle w:val="Default"/>
        <w:jc w:val="both"/>
        <w:rPr>
          <w:rFonts w:eastAsia="Times New Roman"/>
          <w:color w:val="auto"/>
          <w:sz w:val="27"/>
          <w:szCs w:val="27"/>
          <w:lang w:eastAsia="ru-RU"/>
        </w:rPr>
      </w:pPr>
      <w:r w:rsidRPr="00F220D1">
        <w:rPr>
          <w:rFonts w:eastAsia="Times New Roman"/>
          <w:color w:val="auto"/>
          <w:sz w:val="27"/>
          <w:szCs w:val="27"/>
          <w:lang w:eastAsia="ru-RU"/>
        </w:rPr>
        <w:t xml:space="preserve">   </w:t>
      </w:r>
      <w:r w:rsidR="00A926DB" w:rsidRPr="00F220D1">
        <w:rPr>
          <w:rFonts w:eastAsia="Times New Roman"/>
          <w:color w:val="auto"/>
          <w:sz w:val="27"/>
          <w:szCs w:val="27"/>
          <w:lang w:eastAsia="ru-RU"/>
        </w:rPr>
        <w:t xml:space="preserve">      </w:t>
      </w:r>
      <w:r w:rsidR="00E91062">
        <w:rPr>
          <w:rFonts w:eastAsia="Times New Roman"/>
          <w:color w:val="auto"/>
          <w:sz w:val="27"/>
          <w:szCs w:val="27"/>
          <w:lang w:eastAsia="ru-RU"/>
        </w:rPr>
        <w:t xml:space="preserve"> 5.</w:t>
      </w:r>
      <w:r w:rsidR="00031DE8" w:rsidRPr="00F220D1">
        <w:rPr>
          <w:rFonts w:eastAsia="Times New Roman"/>
          <w:color w:val="auto"/>
          <w:sz w:val="27"/>
          <w:szCs w:val="27"/>
          <w:lang w:eastAsia="ru-RU"/>
        </w:rPr>
        <w:t>Проведение конкурсов военно-патриотической песни, а также других праздничных мероприятий (концертов) посвященных великим праздникам.</w:t>
      </w:r>
    </w:p>
    <w:p w:rsidR="00ED479A" w:rsidRPr="00F220D1" w:rsidRDefault="004F4889" w:rsidP="009B5C62">
      <w:pPr>
        <w:pStyle w:val="Default"/>
        <w:jc w:val="both"/>
        <w:rPr>
          <w:rFonts w:eastAsia="Times New Roman"/>
          <w:color w:val="auto"/>
          <w:sz w:val="27"/>
          <w:szCs w:val="27"/>
          <w:lang w:eastAsia="ru-RU"/>
        </w:rPr>
      </w:pPr>
      <w:r w:rsidRPr="00F220D1">
        <w:rPr>
          <w:rFonts w:eastAsia="Times New Roman"/>
          <w:color w:val="auto"/>
          <w:sz w:val="27"/>
          <w:szCs w:val="27"/>
          <w:lang w:eastAsia="ru-RU"/>
        </w:rPr>
        <w:t xml:space="preserve">   </w:t>
      </w:r>
      <w:r w:rsidR="00A926DB" w:rsidRPr="00F220D1">
        <w:rPr>
          <w:rFonts w:eastAsia="Times New Roman"/>
          <w:color w:val="auto"/>
          <w:sz w:val="27"/>
          <w:szCs w:val="27"/>
          <w:lang w:eastAsia="ru-RU"/>
        </w:rPr>
        <w:t xml:space="preserve">     </w:t>
      </w:r>
      <w:r w:rsidRPr="00F220D1">
        <w:rPr>
          <w:rFonts w:eastAsia="Times New Roman"/>
          <w:color w:val="auto"/>
          <w:sz w:val="27"/>
          <w:szCs w:val="27"/>
          <w:lang w:eastAsia="ru-RU"/>
        </w:rPr>
        <w:t xml:space="preserve"> 5.  Рекомендовать преподавателям,</w:t>
      </w:r>
      <w:r w:rsidR="00504EEE" w:rsidRPr="00F220D1">
        <w:rPr>
          <w:rFonts w:eastAsia="Times New Roman"/>
          <w:color w:val="auto"/>
          <w:sz w:val="27"/>
          <w:szCs w:val="27"/>
          <w:lang w:eastAsia="ru-RU"/>
        </w:rPr>
        <w:t xml:space="preserve"> </w:t>
      </w:r>
      <w:r w:rsidRPr="00F220D1">
        <w:rPr>
          <w:rFonts w:eastAsia="Times New Roman"/>
          <w:color w:val="auto"/>
          <w:sz w:val="27"/>
          <w:szCs w:val="27"/>
          <w:lang w:eastAsia="ru-RU"/>
        </w:rPr>
        <w:t>совместно с руководителями НВП</w:t>
      </w:r>
      <w:r w:rsidR="00ED479A" w:rsidRPr="00F220D1">
        <w:rPr>
          <w:rFonts w:eastAsia="Times New Roman"/>
          <w:color w:val="auto"/>
          <w:sz w:val="27"/>
          <w:szCs w:val="27"/>
          <w:lang w:eastAsia="ru-RU"/>
        </w:rPr>
        <w:t>, проведение исследовательских проектов по изучению биографи</w:t>
      </w:r>
      <w:r w:rsidR="00504EEE" w:rsidRPr="00F220D1">
        <w:rPr>
          <w:rFonts w:eastAsia="Times New Roman"/>
          <w:color w:val="auto"/>
          <w:sz w:val="27"/>
          <w:szCs w:val="27"/>
          <w:lang w:eastAsia="ru-RU"/>
        </w:rPr>
        <w:t>и</w:t>
      </w:r>
      <w:r w:rsidR="00ED479A" w:rsidRPr="00F220D1">
        <w:rPr>
          <w:rFonts w:eastAsia="Times New Roman"/>
          <w:color w:val="auto"/>
          <w:sz w:val="27"/>
          <w:szCs w:val="27"/>
          <w:lang w:eastAsia="ru-RU"/>
        </w:rPr>
        <w:t xml:space="preserve"> </w:t>
      </w:r>
      <w:r w:rsidR="00B04701" w:rsidRPr="00F220D1">
        <w:rPr>
          <w:rFonts w:eastAsia="Times New Roman"/>
          <w:color w:val="auto"/>
          <w:sz w:val="27"/>
          <w:szCs w:val="27"/>
          <w:lang w:eastAsia="ru-RU"/>
        </w:rPr>
        <w:t>или</w:t>
      </w:r>
      <w:r w:rsidR="00504EEE" w:rsidRPr="00F220D1">
        <w:rPr>
          <w:rFonts w:eastAsia="Times New Roman"/>
          <w:color w:val="auto"/>
          <w:sz w:val="27"/>
          <w:szCs w:val="27"/>
          <w:lang w:eastAsia="ru-RU"/>
        </w:rPr>
        <w:t xml:space="preserve"> военной</w:t>
      </w:r>
      <w:r w:rsidR="00B04701" w:rsidRPr="00F220D1">
        <w:rPr>
          <w:rFonts w:eastAsia="Times New Roman"/>
          <w:color w:val="auto"/>
          <w:sz w:val="27"/>
          <w:szCs w:val="27"/>
          <w:lang w:eastAsia="ru-RU"/>
        </w:rPr>
        <w:t xml:space="preserve"> </w:t>
      </w:r>
      <w:r w:rsidR="00ED479A" w:rsidRPr="00F220D1">
        <w:rPr>
          <w:rFonts w:eastAsia="Times New Roman"/>
          <w:color w:val="auto"/>
          <w:sz w:val="27"/>
          <w:szCs w:val="27"/>
          <w:lang w:eastAsia="ru-RU"/>
        </w:rPr>
        <w:t>деятельности великих советских полководцев:</w:t>
      </w:r>
    </w:p>
    <w:p w:rsidR="00ED479A" w:rsidRPr="00F220D1" w:rsidRDefault="00A926DB" w:rsidP="009B5C62">
      <w:pPr>
        <w:pStyle w:val="Default"/>
        <w:jc w:val="both"/>
        <w:rPr>
          <w:rFonts w:eastAsia="Times New Roman"/>
          <w:color w:val="auto"/>
          <w:sz w:val="27"/>
          <w:szCs w:val="27"/>
          <w:lang w:eastAsia="ru-RU"/>
        </w:rPr>
      </w:pPr>
      <w:r w:rsidRPr="00F220D1">
        <w:rPr>
          <w:rFonts w:eastAsia="Times New Roman"/>
          <w:color w:val="auto"/>
          <w:sz w:val="27"/>
          <w:szCs w:val="27"/>
          <w:lang w:eastAsia="ru-RU"/>
        </w:rPr>
        <w:t xml:space="preserve">        </w:t>
      </w:r>
      <w:r w:rsidR="00ED479A" w:rsidRPr="00F220D1">
        <w:rPr>
          <w:rFonts w:eastAsia="Times New Roman"/>
          <w:color w:val="auto"/>
          <w:sz w:val="27"/>
          <w:szCs w:val="27"/>
          <w:lang w:eastAsia="ru-RU"/>
        </w:rPr>
        <w:t xml:space="preserve"> - маршала Советского Союза Г.К.Жукова (01.12.2016г.-120 лет со дня рождения);</w:t>
      </w:r>
    </w:p>
    <w:p w:rsidR="00E62391" w:rsidRPr="00F220D1" w:rsidRDefault="00A926DB" w:rsidP="009B5C62">
      <w:pPr>
        <w:pStyle w:val="Default"/>
        <w:jc w:val="both"/>
        <w:rPr>
          <w:color w:val="auto"/>
          <w:sz w:val="27"/>
          <w:szCs w:val="27"/>
        </w:rPr>
      </w:pPr>
      <w:r w:rsidRPr="00F220D1">
        <w:rPr>
          <w:rFonts w:eastAsia="Times New Roman"/>
          <w:color w:val="auto"/>
          <w:sz w:val="27"/>
          <w:szCs w:val="27"/>
          <w:lang w:eastAsia="ru-RU"/>
        </w:rPr>
        <w:t xml:space="preserve">        </w:t>
      </w:r>
      <w:r w:rsidR="00833AF3">
        <w:rPr>
          <w:rFonts w:eastAsia="Times New Roman"/>
          <w:color w:val="auto"/>
          <w:sz w:val="27"/>
          <w:szCs w:val="27"/>
          <w:lang w:eastAsia="ru-RU"/>
        </w:rPr>
        <w:t xml:space="preserve">- маршала Советского </w:t>
      </w:r>
      <w:r w:rsidR="00ED479A" w:rsidRPr="00F220D1">
        <w:rPr>
          <w:rFonts w:eastAsia="Times New Roman"/>
          <w:color w:val="auto"/>
          <w:sz w:val="27"/>
          <w:szCs w:val="27"/>
          <w:lang w:eastAsia="ru-RU"/>
        </w:rPr>
        <w:t xml:space="preserve">Союза </w:t>
      </w:r>
      <w:proofErr w:type="spellStart"/>
      <w:r w:rsidR="00ED479A" w:rsidRPr="00F220D1">
        <w:rPr>
          <w:rFonts w:eastAsia="Times New Roman"/>
          <w:color w:val="auto"/>
          <w:sz w:val="27"/>
          <w:szCs w:val="27"/>
          <w:lang w:eastAsia="ru-RU"/>
        </w:rPr>
        <w:t>К.К.Рокосовского</w:t>
      </w:r>
      <w:proofErr w:type="spellEnd"/>
      <w:r w:rsidR="00ED479A" w:rsidRPr="00F220D1">
        <w:rPr>
          <w:rFonts w:eastAsia="Times New Roman"/>
          <w:color w:val="auto"/>
          <w:sz w:val="27"/>
          <w:szCs w:val="27"/>
          <w:lang w:eastAsia="ru-RU"/>
        </w:rPr>
        <w:t xml:space="preserve"> (21.12.2016г.- 120 лет со дня рождения).</w:t>
      </w:r>
    </w:p>
    <w:p w:rsidR="00942896" w:rsidRPr="00942896" w:rsidRDefault="00942896" w:rsidP="009B5C62">
      <w:pPr>
        <w:pStyle w:val="Default"/>
        <w:jc w:val="both"/>
        <w:rPr>
          <w:b/>
          <w:color w:val="FF0000"/>
          <w:sz w:val="27"/>
          <w:szCs w:val="27"/>
        </w:rPr>
      </w:pPr>
    </w:p>
    <w:p w:rsidR="00194EB2" w:rsidRPr="00F220D1" w:rsidRDefault="003F1BD7" w:rsidP="009B5C62">
      <w:pPr>
        <w:pStyle w:val="Default"/>
        <w:jc w:val="both"/>
        <w:rPr>
          <w:color w:val="auto"/>
          <w:sz w:val="27"/>
          <w:szCs w:val="27"/>
        </w:rPr>
      </w:pPr>
      <w:r w:rsidRPr="00F220D1">
        <w:rPr>
          <w:color w:val="auto"/>
          <w:sz w:val="27"/>
          <w:szCs w:val="27"/>
        </w:rPr>
        <w:t xml:space="preserve">     </w:t>
      </w:r>
      <w:r w:rsidR="00B04701" w:rsidRPr="00F220D1">
        <w:rPr>
          <w:b/>
          <w:color w:val="auto"/>
          <w:sz w:val="27"/>
          <w:szCs w:val="27"/>
          <w:lang w:val="en-US"/>
        </w:rPr>
        <w:t>V</w:t>
      </w:r>
      <w:r w:rsidR="00B04701" w:rsidRPr="00F220D1">
        <w:rPr>
          <w:b/>
          <w:color w:val="auto"/>
          <w:sz w:val="27"/>
          <w:szCs w:val="27"/>
        </w:rPr>
        <w:t>.</w:t>
      </w:r>
      <w:r w:rsidR="00B04701" w:rsidRPr="00F220D1">
        <w:rPr>
          <w:b/>
          <w:i/>
          <w:color w:val="auto"/>
          <w:sz w:val="27"/>
          <w:szCs w:val="27"/>
        </w:rPr>
        <w:t xml:space="preserve"> </w:t>
      </w:r>
      <w:r w:rsidR="00194EB2" w:rsidRPr="00F220D1">
        <w:rPr>
          <w:b/>
          <w:i/>
          <w:color w:val="auto"/>
          <w:sz w:val="27"/>
          <w:szCs w:val="27"/>
        </w:rPr>
        <w:t xml:space="preserve">Для изучения курса начальной военной подготовки можно использовать следующую </w:t>
      </w:r>
      <w:r w:rsidR="006028DD" w:rsidRPr="00F220D1">
        <w:rPr>
          <w:b/>
          <w:i/>
          <w:color w:val="auto"/>
          <w:sz w:val="27"/>
          <w:szCs w:val="27"/>
        </w:rPr>
        <w:t>литературу</w:t>
      </w:r>
      <w:r w:rsidR="00194EB2" w:rsidRPr="00F220D1">
        <w:rPr>
          <w:color w:val="auto"/>
          <w:sz w:val="27"/>
          <w:szCs w:val="27"/>
        </w:rPr>
        <w:t xml:space="preserve">: </w:t>
      </w:r>
    </w:p>
    <w:p w:rsidR="00E951A6" w:rsidRPr="00F220D1" w:rsidRDefault="00833AF3" w:rsidP="009B5C62">
      <w:pPr>
        <w:pStyle w:val="Default"/>
        <w:jc w:val="both"/>
        <w:rPr>
          <w:color w:val="auto"/>
          <w:sz w:val="27"/>
          <w:szCs w:val="27"/>
        </w:rPr>
      </w:pPr>
      <w:r>
        <w:rPr>
          <w:color w:val="auto"/>
          <w:sz w:val="27"/>
          <w:szCs w:val="27"/>
        </w:rPr>
        <w:t xml:space="preserve">    </w:t>
      </w:r>
      <w:r w:rsidR="00A926DB" w:rsidRPr="00F220D1">
        <w:rPr>
          <w:color w:val="auto"/>
          <w:sz w:val="27"/>
          <w:szCs w:val="27"/>
        </w:rPr>
        <w:t xml:space="preserve"> </w:t>
      </w:r>
      <w:r w:rsidR="00A67556" w:rsidRPr="00F220D1">
        <w:rPr>
          <w:color w:val="auto"/>
          <w:sz w:val="27"/>
          <w:szCs w:val="27"/>
        </w:rPr>
        <w:t>1.</w:t>
      </w:r>
      <w:r w:rsidR="00A67556" w:rsidRPr="00F220D1">
        <w:rPr>
          <w:b/>
          <w:color w:val="auto"/>
          <w:sz w:val="27"/>
          <w:szCs w:val="27"/>
        </w:rPr>
        <w:t>Кантемиров Н.П.</w:t>
      </w:r>
      <w:r w:rsidR="00A67556" w:rsidRPr="00F220D1">
        <w:rPr>
          <w:color w:val="auto"/>
          <w:sz w:val="27"/>
          <w:szCs w:val="27"/>
        </w:rPr>
        <w:t xml:space="preserve"> Начальная военная подготовка: Учебник для 10-11классов общеобразовательные учреждения ПМР</w:t>
      </w:r>
      <w:proofErr w:type="gramStart"/>
      <w:r w:rsidR="00A67556" w:rsidRPr="00F220D1">
        <w:rPr>
          <w:color w:val="auto"/>
          <w:sz w:val="27"/>
          <w:szCs w:val="27"/>
        </w:rPr>
        <w:t>.-</w:t>
      </w:r>
      <w:proofErr w:type="gramEnd"/>
      <w:r w:rsidR="00A67556" w:rsidRPr="00F220D1">
        <w:rPr>
          <w:color w:val="auto"/>
          <w:sz w:val="27"/>
          <w:szCs w:val="27"/>
        </w:rPr>
        <w:t>Тирасполь,2004.-256с.</w:t>
      </w:r>
    </w:p>
    <w:p w:rsidR="00194EB2" w:rsidRPr="00F220D1" w:rsidRDefault="00833AF3" w:rsidP="009B5C62">
      <w:pPr>
        <w:pStyle w:val="Default"/>
        <w:jc w:val="both"/>
        <w:rPr>
          <w:color w:val="auto"/>
          <w:sz w:val="27"/>
          <w:szCs w:val="27"/>
        </w:rPr>
      </w:pPr>
      <w:r>
        <w:rPr>
          <w:color w:val="auto"/>
          <w:sz w:val="27"/>
          <w:szCs w:val="27"/>
        </w:rPr>
        <w:t xml:space="preserve">     </w:t>
      </w:r>
      <w:r w:rsidR="00A67556" w:rsidRPr="00F220D1">
        <w:rPr>
          <w:color w:val="auto"/>
          <w:sz w:val="27"/>
          <w:szCs w:val="27"/>
        </w:rPr>
        <w:t>2</w:t>
      </w:r>
      <w:r w:rsidR="00194EB2" w:rsidRPr="00F220D1">
        <w:rPr>
          <w:color w:val="auto"/>
          <w:sz w:val="27"/>
          <w:szCs w:val="27"/>
        </w:rPr>
        <w:t>.</w:t>
      </w:r>
      <w:r w:rsidR="00194EB2" w:rsidRPr="00F220D1">
        <w:rPr>
          <w:b/>
          <w:bCs/>
          <w:color w:val="auto"/>
          <w:sz w:val="27"/>
          <w:szCs w:val="27"/>
        </w:rPr>
        <w:t xml:space="preserve">Аверин А.И. и др. </w:t>
      </w:r>
      <w:r w:rsidR="00194EB2" w:rsidRPr="00F220D1">
        <w:rPr>
          <w:color w:val="auto"/>
          <w:sz w:val="27"/>
          <w:szCs w:val="27"/>
        </w:rPr>
        <w:t xml:space="preserve">Начальная военная подготовка. — М.: Просвещение, 1986–1987. </w:t>
      </w:r>
    </w:p>
    <w:p w:rsidR="00A67556" w:rsidRPr="00F220D1" w:rsidRDefault="00833AF3" w:rsidP="009B5C62">
      <w:pPr>
        <w:pStyle w:val="Default"/>
        <w:jc w:val="both"/>
        <w:rPr>
          <w:color w:val="auto"/>
          <w:sz w:val="27"/>
          <w:szCs w:val="27"/>
        </w:rPr>
      </w:pPr>
      <w:r>
        <w:rPr>
          <w:color w:val="auto"/>
          <w:sz w:val="27"/>
          <w:szCs w:val="27"/>
        </w:rPr>
        <w:t xml:space="preserve">     </w:t>
      </w:r>
      <w:r w:rsidR="00A67556" w:rsidRPr="00F220D1">
        <w:rPr>
          <w:color w:val="auto"/>
          <w:sz w:val="27"/>
          <w:szCs w:val="27"/>
        </w:rPr>
        <w:t>3</w:t>
      </w:r>
      <w:r w:rsidR="001E48F7" w:rsidRPr="00F220D1">
        <w:rPr>
          <w:b/>
          <w:color w:val="auto"/>
          <w:sz w:val="27"/>
          <w:szCs w:val="27"/>
        </w:rPr>
        <w:t>.</w:t>
      </w:r>
      <w:r w:rsidR="00A67556" w:rsidRPr="00F220D1">
        <w:rPr>
          <w:b/>
          <w:color w:val="auto"/>
          <w:sz w:val="27"/>
          <w:szCs w:val="27"/>
        </w:rPr>
        <w:t>Багинский Н.Ю. и др</w:t>
      </w:r>
      <w:r w:rsidR="00A67556" w:rsidRPr="00F220D1">
        <w:rPr>
          <w:color w:val="auto"/>
          <w:sz w:val="27"/>
          <w:szCs w:val="27"/>
        </w:rPr>
        <w:t>. Сборник нормативного и программного сопровождения по учебному предмету «Начальная военная подготовка» Министерство просвещения ПМР. – Тирасполь: ГОУ «</w:t>
      </w:r>
      <w:r w:rsidR="00EC108A" w:rsidRPr="00F220D1">
        <w:rPr>
          <w:color w:val="auto"/>
          <w:sz w:val="27"/>
          <w:szCs w:val="27"/>
        </w:rPr>
        <w:t>ПГИРО</w:t>
      </w:r>
      <w:r w:rsidR="00A67556" w:rsidRPr="00F220D1">
        <w:rPr>
          <w:color w:val="auto"/>
          <w:sz w:val="27"/>
          <w:szCs w:val="27"/>
        </w:rPr>
        <w:t>»</w:t>
      </w:r>
      <w:r w:rsidR="00EC108A" w:rsidRPr="00F220D1">
        <w:rPr>
          <w:color w:val="auto"/>
          <w:sz w:val="27"/>
          <w:szCs w:val="27"/>
        </w:rPr>
        <w:t>2011.-84с.</w:t>
      </w:r>
    </w:p>
    <w:p w:rsidR="00194EB2" w:rsidRPr="00F220D1" w:rsidRDefault="00833AF3" w:rsidP="009B5C62">
      <w:pPr>
        <w:pStyle w:val="Default"/>
        <w:jc w:val="both"/>
        <w:rPr>
          <w:color w:val="auto"/>
          <w:sz w:val="27"/>
          <w:szCs w:val="27"/>
        </w:rPr>
      </w:pPr>
      <w:r>
        <w:rPr>
          <w:color w:val="auto"/>
          <w:sz w:val="27"/>
          <w:szCs w:val="27"/>
        </w:rPr>
        <w:t xml:space="preserve">    </w:t>
      </w:r>
      <w:r w:rsidR="00A926DB" w:rsidRPr="00F220D1">
        <w:rPr>
          <w:color w:val="auto"/>
          <w:sz w:val="27"/>
          <w:szCs w:val="27"/>
        </w:rPr>
        <w:t xml:space="preserve"> </w:t>
      </w:r>
      <w:r w:rsidR="00194EB2" w:rsidRPr="00F220D1">
        <w:rPr>
          <w:color w:val="auto"/>
          <w:sz w:val="27"/>
          <w:szCs w:val="27"/>
        </w:rPr>
        <w:t>2.</w:t>
      </w:r>
      <w:r w:rsidR="00194EB2" w:rsidRPr="00F220D1">
        <w:rPr>
          <w:b/>
          <w:bCs/>
          <w:color w:val="auto"/>
          <w:sz w:val="27"/>
          <w:szCs w:val="27"/>
        </w:rPr>
        <w:t xml:space="preserve">Богоявленский И.Ф. и др. </w:t>
      </w:r>
      <w:r w:rsidR="00194EB2" w:rsidRPr="00F220D1">
        <w:rPr>
          <w:color w:val="auto"/>
          <w:sz w:val="27"/>
          <w:szCs w:val="27"/>
        </w:rPr>
        <w:t xml:space="preserve">Основы безопасности жизнедеятельности. 10 </w:t>
      </w:r>
      <w:proofErr w:type="spellStart"/>
      <w:r w:rsidR="00194EB2" w:rsidRPr="00F220D1">
        <w:rPr>
          <w:color w:val="auto"/>
          <w:sz w:val="27"/>
          <w:szCs w:val="27"/>
        </w:rPr>
        <w:t>кл</w:t>
      </w:r>
      <w:proofErr w:type="spellEnd"/>
      <w:r w:rsidR="00194EB2" w:rsidRPr="00F220D1">
        <w:rPr>
          <w:color w:val="auto"/>
          <w:sz w:val="27"/>
          <w:szCs w:val="27"/>
        </w:rPr>
        <w:t xml:space="preserve">. — М.: АСТ-ЛТД, 1998. </w:t>
      </w:r>
    </w:p>
    <w:p w:rsidR="00194EB2" w:rsidRPr="00F220D1" w:rsidRDefault="00833AF3" w:rsidP="009B5C62">
      <w:pPr>
        <w:pStyle w:val="Default"/>
        <w:jc w:val="both"/>
        <w:rPr>
          <w:color w:val="auto"/>
          <w:sz w:val="27"/>
          <w:szCs w:val="27"/>
        </w:rPr>
      </w:pPr>
      <w:r>
        <w:rPr>
          <w:color w:val="auto"/>
          <w:sz w:val="27"/>
          <w:szCs w:val="27"/>
        </w:rPr>
        <w:t xml:space="preserve">     </w:t>
      </w:r>
      <w:r w:rsidR="00194EB2" w:rsidRPr="00F220D1">
        <w:rPr>
          <w:color w:val="auto"/>
          <w:sz w:val="27"/>
          <w:szCs w:val="27"/>
        </w:rPr>
        <w:t>3.</w:t>
      </w:r>
      <w:r w:rsidR="00194EB2" w:rsidRPr="00F220D1">
        <w:rPr>
          <w:b/>
          <w:bCs/>
          <w:color w:val="auto"/>
          <w:sz w:val="27"/>
          <w:szCs w:val="27"/>
        </w:rPr>
        <w:t xml:space="preserve">Гоголев М.И. и др. </w:t>
      </w:r>
      <w:r w:rsidR="00194EB2" w:rsidRPr="00F220D1">
        <w:rPr>
          <w:color w:val="auto"/>
          <w:sz w:val="27"/>
          <w:szCs w:val="27"/>
        </w:rPr>
        <w:t xml:space="preserve">Основы медицинских знаний. — М.: Просвещение, 1991. </w:t>
      </w:r>
    </w:p>
    <w:p w:rsidR="00194EB2" w:rsidRPr="00F220D1" w:rsidRDefault="00833AF3" w:rsidP="009B5C62">
      <w:pPr>
        <w:pStyle w:val="Default"/>
        <w:jc w:val="both"/>
        <w:rPr>
          <w:color w:val="auto"/>
          <w:sz w:val="27"/>
          <w:szCs w:val="27"/>
        </w:rPr>
      </w:pPr>
      <w:r>
        <w:rPr>
          <w:color w:val="auto"/>
          <w:sz w:val="27"/>
          <w:szCs w:val="27"/>
        </w:rPr>
        <w:t xml:space="preserve">     </w:t>
      </w:r>
      <w:r w:rsidR="00194EB2" w:rsidRPr="00F220D1">
        <w:rPr>
          <w:color w:val="auto"/>
          <w:sz w:val="27"/>
          <w:szCs w:val="27"/>
        </w:rPr>
        <w:t>4.</w:t>
      </w:r>
      <w:r w:rsidR="00194EB2" w:rsidRPr="00F220D1">
        <w:rPr>
          <w:b/>
          <w:bCs/>
          <w:color w:val="auto"/>
          <w:sz w:val="27"/>
          <w:szCs w:val="27"/>
        </w:rPr>
        <w:t xml:space="preserve">Костров А.М. </w:t>
      </w:r>
      <w:r w:rsidR="00194EB2" w:rsidRPr="00F220D1">
        <w:rPr>
          <w:color w:val="auto"/>
          <w:sz w:val="27"/>
          <w:szCs w:val="27"/>
        </w:rPr>
        <w:t xml:space="preserve">Гражданская оборона. — М.: Просвещение, 1991. </w:t>
      </w:r>
    </w:p>
    <w:p w:rsidR="00194EB2" w:rsidRPr="00F220D1" w:rsidRDefault="00833AF3" w:rsidP="009B5C62">
      <w:pPr>
        <w:pStyle w:val="Default"/>
        <w:jc w:val="both"/>
        <w:rPr>
          <w:color w:val="auto"/>
          <w:sz w:val="27"/>
          <w:szCs w:val="27"/>
        </w:rPr>
      </w:pPr>
      <w:r>
        <w:rPr>
          <w:color w:val="auto"/>
          <w:sz w:val="27"/>
          <w:szCs w:val="27"/>
        </w:rPr>
        <w:t xml:space="preserve">     </w:t>
      </w:r>
      <w:r w:rsidR="00194EB2" w:rsidRPr="00F220D1">
        <w:rPr>
          <w:color w:val="auto"/>
          <w:sz w:val="27"/>
          <w:szCs w:val="27"/>
        </w:rPr>
        <w:t>5.</w:t>
      </w:r>
      <w:r w:rsidR="00194EB2" w:rsidRPr="00F220D1">
        <w:rPr>
          <w:b/>
          <w:bCs/>
          <w:color w:val="auto"/>
          <w:sz w:val="27"/>
          <w:szCs w:val="27"/>
        </w:rPr>
        <w:t xml:space="preserve">Латчук В.Н. и др. </w:t>
      </w:r>
      <w:r w:rsidR="00194EB2" w:rsidRPr="00F220D1">
        <w:rPr>
          <w:color w:val="auto"/>
          <w:sz w:val="27"/>
          <w:szCs w:val="27"/>
        </w:rPr>
        <w:t xml:space="preserve">Основы безопасности жизнедеятельности. 10 </w:t>
      </w:r>
      <w:proofErr w:type="spellStart"/>
      <w:r w:rsidR="00194EB2" w:rsidRPr="00F220D1">
        <w:rPr>
          <w:color w:val="auto"/>
          <w:sz w:val="27"/>
          <w:szCs w:val="27"/>
        </w:rPr>
        <w:t>кл</w:t>
      </w:r>
      <w:proofErr w:type="spellEnd"/>
      <w:r w:rsidR="00194EB2" w:rsidRPr="00F220D1">
        <w:rPr>
          <w:color w:val="auto"/>
          <w:sz w:val="27"/>
          <w:szCs w:val="27"/>
        </w:rPr>
        <w:t xml:space="preserve">. — М.: Дрофа, 2002. </w:t>
      </w:r>
    </w:p>
    <w:p w:rsidR="003F1BD7" w:rsidRPr="00F220D1" w:rsidRDefault="00833AF3" w:rsidP="009B5C62">
      <w:pPr>
        <w:pStyle w:val="Default"/>
        <w:jc w:val="both"/>
        <w:rPr>
          <w:color w:val="auto"/>
          <w:sz w:val="27"/>
          <w:szCs w:val="27"/>
        </w:rPr>
      </w:pPr>
      <w:r>
        <w:rPr>
          <w:color w:val="auto"/>
          <w:sz w:val="27"/>
          <w:szCs w:val="27"/>
        </w:rPr>
        <w:t xml:space="preserve">      </w:t>
      </w:r>
      <w:r w:rsidR="00194EB2" w:rsidRPr="00F220D1">
        <w:rPr>
          <w:color w:val="auto"/>
          <w:sz w:val="27"/>
          <w:szCs w:val="27"/>
        </w:rPr>
        <w:t>6.</w:t>
      </w:r>
      <w:r w:rsidR="00194EB2" w:rsidRPr="00F220D1">
        <w:rPr>
          <w:b/>
          <w:bCs/>
          <w:color w:val="auto"/>
          <w:sz w:val="27"/>
          <w:szCs w:val="27"/>
        </w:rPr>
        <w:t xml:space="preserve">Марков В.В. и др. </w:t>
      </w:r>
      <w:r w:rsidR="00194EB2" w:rsidRPr="00F220D1">
        <w:rPr>
          <w:color w:val="auto"/>
          <w:sz w:val="27"/>
          <w:szCs w:val="27"/>
        </w:rPr>
        <w:t xml:space="preserve">Основы безопасности жизнедеятельности.11 </w:t>
      </w:r>
      <w:proofErr w:type="spellStart"/>
      <w:r w:rsidR="00194EB2" w:rsidRPr="00F220D1">
        <w:rPr>
          <w:color w:val="auto"/>
          <w:sz w:val="27"/>
          <w:szCs w:val="27"/>
        </w:rPr>
        <w:t>кл</w:t>
      </w:r>
      <w:proofErr w:type="spellEnd"/>
      <w:r w:rsidR="00194EB2" w:rsidRPr="00F220D1">
        <w:rPr>
          <w:color w:val="auto"/>
          <w:sz w:val="27"/>
          <w:szCs w:val="27"/>
        </w:rPr>
        <w:t>.— М.: Дрофа, 2002.</w:t>
      </w:r>
    </w:p>
    <w:p w:rsidR="00F220D1" w:rsidRDefault="00F220D1" w:rsidP="009B5C62">
      <w:pPr>
        <w:pStyle w:val="Default"/>
        <w:ind w:left="5103" w:hanging="5103"/>
        <w:jc w:val="both"/>
        <w:rPr>
          <w:color w:val="auto"/>
          <w:sz w:val="27"/>
          <w:szCs w:val="27"/>
        </w:rPr>
      </w:pPr>
    </w:p>
    <w:p w:rsidR="00F220D1" w:rsidRDefault="00F220D1" w:rsidP="009B5C62">
      <w:pPr>
        <w:pStyle w:val="Default"/>
        <w:ind w:left="5103" w:hanging="5103"/>
        <w:jc w:val="both"/>
        <w:rPr>
          <w:color w:val="auto"/>
          <w:sz w:val="27"/>
          <w:szCs w:val="27"/>
        </w:rPr>
      </w:pPr>
    </w:p>
    <w:p w:rsidR="00C9411E" w:rsidRPr="00F220D1" w:rsidRDefault="00194EB2" w:rsidP="00F220D1">
      <w:pPr>
        <w:pStyle w:val="Default"/>
        <w:ind w:left="5103" w:hanging="5103"/>
        <w:jc w:val="both"/>
        <w:rPr>
          <w:sz w:val="27"/>
          <w:szCs w:val="27"/>
        </w:rPr>
      </w:pPr>
      <w:r w:rsidRPr="00F220D1">
        <w:rPr>
          <w:color w:val="auto"/>
          <w:sz w:val="27"/>
          <w:szCs w:val="27"/>
        </w:rPr>
        <w:t xml:space="preserve"> Составитель</w:t>
      </w:r>
      <w:r w:rsidR="003F1BD7" w:rsidRPr="00F220D1">
        <w:rPr>
          <w:color w:val="auto"/>
          <w:sz w:val="27"/>
          <w:szCs w:val="27"/>
        </w:rPr>
        <w:t>:</w:t>
      </w:r>
      <w:r w:rsidRPr="00F220D1">
        <w:rPr>
          <w:color w:val="auto"/>
          <w:sz w:val="27"/>
          <w:szCs w:val="27"/>
        </w:rPr>
        <w:t xml:space="preserve"> </w:t>
      </w:r>
      <w:r w:rsidR="009514CA" w:rsidRPr="00F220D1">
        <w:rPr>
          <w:color w:val="auto"/>
          <w:sz w:val="27"/>
          <w:szCs w:val="27"/>
        </w:rPr>
        <w:t xml:space="preserve">                 </w:t>
      </w:r>
      <w:r w:rsidRPr="00F220D1">
        <w:rPr>
          <w:b/>
          <w:bCs/>
          <w:i/>
          <w:iCs/>
          <w:sz w:val="27"/>
          <w:szCs w:val="27"/>
        </w:rPr>
        <w:t>Чернуха В.А.</w:t>
      </w:r>
      <w:r w:rsidR="00ED63C2">
        <w:rPr>
          <w:i/>
          <w:iCs/>
          <w:sz w:val="27"/>
          <w:szCs w:val="27"/>
        </w:rPr>
        <w:t>- ведущий</w:t>
      </w:r>
      <w:r w:rsidR="006028DD" w:rsidRPr="00F220D1">
        <w:rPr>
          <w:i/>
          <w:iCs/>
          <w:sz w:val="27"/>
          <w:szCs w:val="27"/>
        </w:rPr>
        <w:t xml:space="preserve"> методист</w:t>
      </w:r>
      <w:r w:rsidRPr="00F220D1">
        <w:rPr>
          <w:i/>
          <w:iCs/>
          <w:sz w:val="27"/>
          <w:szCs w:val="27"/>
        </w:rPr>
        <w:t xml:space="preserve"> кафедры </w:t>
      </w:r>
      <w:r w:rsidR="009514CA" w:rsidRPr="00F220D1">
        <w:rPr>
          <w:i/>
          <w:iCs/>
          <w:sz w:val="27"/>
          <w:szCs w:val="27"/>
        </w:rPr>
        <w:t xml:space="preserve">            </w:t>
      </w:r>
      <w:r w:rsidR="00EC108A" w:rsidRPr="00F220D1">
        <w:rPr>
          <w:i/>
          <w:iCs/>
          <w:sz w:val="27"/>
          <w:szCs w:val="27"/>
        </w:rPr>
        <w:t>общеобразовательных  дисциплин</w:t>
      </w:r>
      <w:r w:rsidR="009514CA" w:rsidRPr="00F220D1">
        <w:rPr>
          <w:i/>
          <w:iCs/>
          <w:sz w:val="27"/>
          <w:szCs w:val="27"/>
        </w:rPr>
        <w:t xml:space="preserve"> </w:t>
      </w:r>
      <w:r w:rsidR="00EC108A" w:rsidRPr="00F220D1">
        <w:rPr>
          <w:i/>
          <w:iCs/>
          <w:sz w:val="27"/>
          <w:szCs w:val="27"/>
        </w:rPr>
        <w:t xml:space="preserve"> и</w:t>
      </w:r>
      <w:r w:rsidR="003F1BD7" w:rsidRPr="00F220D1">
        <w:rPr>
          <w:i/>
          <w:iCs/>
          <w:sz w:val="27"/>
          <w:szCs w:val="27"/>
        </w:rPr>
        <w:t xml:space="preserve"> </w:t>
      </w:r>
      <w:r w:rsidRPr="00F220D1">
        <w:rPr>
          <w:i/>
          <w:iCs/>
          <w:sz w:val="27"/>
          <w:szCs w:val="27"/>
        </w:rPr>
        <w:t>дополнительного образования ГОУ ДПО «ИРО</w:t>
      </w:r>
      <w:r w:rsidR="001E211B" w:rsidRPr="00F220D1">
        <w:rPr>
          <w:i/>
          <w:iCs/>
          <w:sz w:val="27"/>
          <w:szCs w:val="27"/>
        </w:rPr>
        <w:t xml:space="preserve"> </w:t>
      </w:r>
      <w:r w:rsidRPr="00F220D1">
        <w:rPr>
          <w:i/>
          <w:iCs/>
          <w:sz w:val="27"/>
          <w:szCs w:val="27"/>
        </w:rPr>
        <w:t>и</w:t>
      </w:r>
      <w:r w:rsidR="001E211B" w:rsidRPr="00F220D1">
        <w:rPr>
          <w:i/>
          <w:iCs/>
          <w:sz w:val="27"/>
          <w:szCs w:val="27"/>
        </w:rPr>
        <w:t xml:space="preserve"> </w:t>
      </w:r>
      <w:r w:rsidRPr="00F220D1">
        <w:rPr>
          <w:i/>
          <w:iCs/>
          <w:sz w:val="27"/>
          <w:szCs w:val="27"/>
        </w:rPr>
        <w:t>ПК»</w:t>
      </w:r>
    </w:p>
    <w:p w:rsidR="009514CA" w:rsidRPr="001E211B" w:rsidRDefault="009514CA">
      <w:pPr>
        <w:pStyle w:val="Default"/>
        <w:jc w:val="right"/>
        <w:rPr>
          <w:sz w:val="28"/>
          <w:szCs w:val="28"/>
        </w:rPr>
      </w:pPr>
    </w:p>
    <w:sectPr w:rsidR="009514CA" w:rsidRPr="001E211B" w:rsidSect="00F220D1">
      <w:pgSz w:w="11906" w:h="16838"/>
      <w:pgMar w:top="709" w:right="56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63B"/>
    <w:multiLevelType w:val="hybridMultilevel"/>
    <w:tmpl w:val="7474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16B72"/>
    <w:multiLevelType w:val="multilevel"/>
    <w:tmpl w:val="779030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BE81EFC"/>
    <w:multiLevelType w:val="hybridMultilevel"/>
    <w:tmpl w:val="165C2562"/>
    <w:lvl w:ilvl="0" w:tplc="98706BB2">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70DA3142"/>
    <w:multiLevelType w:val="hybridMultilevel"/>
    <w:tmpl w:val="510EF5EA"/>
    <w:lvl w:ilvl="0" w:tplc="68D8B93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compat/>
  <w:rsids>
    <w:rsidRoot w:val="00194EB2"/>
    <w:rsid w:val="00031DE8"/>
    <w:rsid w:val="00075264"/>
    <w:rsid w:val="000E642B"/>
    <w:rsid w:val="0010701C"/>
    <w:rsid w:val="00181CA0"/>
    <w:rsid w:val="00191671"/>
    <w:rsid w:val="00194EB2"/>
    <w:rsid w:val="001E211B"/>
    <w:rsid w:val="001E48F7"/>
    <w:rsid w:val="00300EEB"/>
    <w:rsid w:val="00343DB4"/>
    <w:rsid w:val="003664AC"/>
    <w:rsid w:val="00393F79"/>
    <w:rsid w:val="003E5027"/>
    <w:rsid w:val="003F1BD7"/>
    <w:rsid w:val="003F62EF"/>
    <w:rsid w:val="00497FB0"/>
    <w:rsid w:val="004B3B3E"/>
    <w:rsid w:val="004F4889"/>
    <w:rsid w:val="00504EEE"/>
    <w:rsid w:val="00526C1B"/>
    <w:rsid w:val="00574A70"/>
    <w:rsid w:val="00587E4A"/>
    <w:rsid w:val="005D3F57"/>
    <w:rsid w:val="005D4244"/>
    <w:rsid w:val="0060198B"/>
    <w:rsid w:val="006028DD"/>
    <w:rsid w:val="006247C4"/>
    <w:rsid w:val="006444C8"/>
    <w:rsid w:val="0068086F"/>
    <w:rsid w:val="0073378D"/>
    <w:rsid w:val="00754609"/>
    <w:rsid w:val="00781B56"/>
    <w:rsid w:val="007D6251"/>
    <w:rsid w:val="00820EDC"/>
    <w:rsid w:val="0082365C"/>
    <w:rsid w:val="00833AF3"/>
    <w:rsid w:val="008B1AD5"/>
    <w:rsid w:val="008C7883"/>
    <w:rsid w:val="008F5CC0"/>
    <w:rsid w:val="00942896"/>
    <w:rsid w:val="009514CA"/>
    <w:rsid w:val="009B5C62"/>
    <w:rsid w:val="009D7789"/>
    <w:rsid w:val="00A22DB4"/>
    <w:rsid w:val="00A65958"/>
    <w:rsid w:val="00A67556"/>
    <w:rsid w:val="00A73537"/>
    <w:rsid w:val="00A75845"/>
    <w:rsid w:val="00A926DB"/>
    <w:rsid w:val="00B04701"/>
    <w:rsid w:val="00B31066"/>
    <w:rsid w:val="00B618C4"/>
    <w:rsid w:val="00B703F9"/>
    <w:rsid w:val="00B96FA8"/>
    <w:rsid w:val="00BB6A21"/>
    <w:rsid w:val="00C172D9"/>
    <w:rsid w:val="00C923F9"/>
    <w:rsid w:val="00C9411E"/>
    <w:rsid w:val="00CA1F22"/>
    <w:rsid w:val="00D23306"/>
    <w:rsid w:val="00DC75D0"/>
    <w:rsid w:val="00DD5BC9"/>
    <w:rsid w:val="00E55C37"/>
    <w:rsid w:val="00E62391"/>
    <w:rsid w:val="00E67B6B"/>
    <w:rsid w:val="00E907A0"/>
    <w:rsid w:val="00E91062"/>
    <w:rsid w:val="00E951A6"/>
    <w:rsid w:val="00EB2A34"/>
    <w:rsid w:val="00EC108A"/>
    <w:rsid w:val="00EC457C"/>
    <w:rsid w:val="00ED479A"/>
    <w:rsid w:val="00ED63C2"/>
    <w:rsid w:val="00F220D1"/>
    <w:rsid w:val="00F6224A"/>
    <w:rsid w:val="00FC3342"/>
    <w:rsid w:val="00FD6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B2"/>
  </w:style>
  <w:style w:type="paragraph" w:styleId="1">
    <w:name w:val="heading 1"/>
    <w:basedOn w:val="a"/>
    <w:link w:val="10"/>
    <w:uiPriority w:val="9"/>
    <w:qFormat/>
    <w:rsid w:val="00300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4B3B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4E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03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DE8"/>
  </w:style>
  <w:style w:type="character" w:styleId="a4">
    <w:name w:val="Emphasis"/>
    <w:basedOn w:val="a0"/>
    <w:uiPriority w:val="20"/>
    <w:qFormat/>
    <w:rsid w:val="00031DE8"/>
    <w:rPr>
      <w:i/>
      <w:iCs/>
    </w:rPr>
  </w:style>
  <w:style w:type="character" w:customStyle="1" w:styleId="10">
    <w:name w:val="Заголовок 1 Знак"/>
    <w:basedOn w:val="a0"/>
    <w:link w:val="1"/>
    <w:uiPriority w:val="9"/>
    <w:rsid w:val="00300EEB"/>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300EEB"/>
    <w:rPr>
      <w:b/>
      <w:bCs/>
    </w:rPr>
  </w:style>
  <w:style w:type="paragraph" w:styleId="a6">
    <w:name w:val="Body Text Indent"/>
    <w:basedOn w:val="a"/>
    <w:link w:val="a7"/>
    <w:uiPriority w:val="99"/>
    <w:unhideWhenUsed/>
    <w:rsid w:val="00300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300EE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0E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0EEB"/>
    <w:rPr>
      <w:rFonts w:ascii="Tahoma" w:hAnsi="Tahoma" w:cs="Tahoma"/>
      <w:sz w:val="16"/>
      <w:szCs w:val="16"/>
    </w:rPr>
  </w:style>
  <w:style w:type="paragraph" w:styleId="aa">
    <w:name w:val="List Paragraph"/>
    <w:basedOn w:val="a"/>
    <w:uiPriority w:val="34"/>
    <w:qFormat/>
    <w:rsid w:val="004F4889"/>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uiPriority w:val="99"/>
    <w:rsid w:val="00EB2A34"/>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semiHidden/>
    <w:rsid w:val="00EB2A34"/>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EB2A34"/>
    <w:rPr>
      <w:rFonts w:ascii="Courier New" w:eastAsia="Times New Roman" w:hAnsi="Courier New" w:cs="Courier New"/>
      <w:sz w:val="20"/>
      <w:szCs w:val="20"/>
      <w:lang w:eastAsia="ru-RU"/>
    </w:rPr>
  </w:style>
  <w:style w:type="paragraph" w:styleId="ad">
    <w:name w:val="No Spacing"/>
    <w:uiPriority w:val="99"/>
    <w:qFormat/>
    <w:rsid w:val="00C172D9"/>
    <w:pPr>
      <w:spacing w:after="0" w:line="240" w:lineRule="auto"/>
    </w:pPr>
  </w:style>
  <w:style w:type="paragraph" w:styleId="HTML">
    <w:name w:val="HTML Preformatted"/>
    <w:basedOn w:val="a"/>
    <w:link w:val="HTML0"/>
    <w:uiPriority w:val="99"/>
    <w:rsid w:val="000E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642B"/>
    <w:rPr>
      <w:rFonts w:ascii="Courier New" w:eastAsia="Times New Roman" w:hAnsi="Courier New" w:cs="Courier New"/>
      <w:sz w:val="20"/>
      <w:szCs w:val="20"/>
      <w:lang w:eastAsia="ru-RU"/>
    </w:rPr>
  </w:style>
  <w:style w:type="character" w:styleId="ae">
    <w:name w:val="Hyperlink"/>
    <w:basedOn w:val="a0"/>
    <w:uiPriority w:val="99"/>
    <w:semiHidden/>
    <w:unhideWhenUsed/>
    <w:rsid w:val="00A75845"/>
    <w:rPr>
      <w:color w:val="0000FF"/>
      <w:u w:val="single"/>
    </w:rPr>
  </w:style>
  <w:style w:type="character" w:customStyle="1" w:styleId="30">
    <w:name w:val="Заголовок 3 Знак"/>
    <w:basedOn w:val="a0"/>
    <w:link w:val="3"/>
    <w:uiPriority w:val="9"/>
    <w:rsid w:val="004B3B3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7379684">
      <w:bodyDiv w:val="1"/>
      <w:marLeft w:val="0"/>
      <w:marRight w:val="0"/>
      <w:marTop w:val="0"/>
      <w:marBottom w:val="0"/>
      <w:divBdr>
        <w:top w:val="none" w:sz="0" w:space="0" w:color="auto"/>
        <w:left w:val="none" w:sz="0" w:space="0" w:color="auto"/>
        <w:bottom w:val="none" w:sz="0" w:space="0" w:color="auto"/>
        <w:right w:val="none" w:sz="0" w:space="0" w:color="auto"/>
      </w:divBdr>
    </w:div>
    <w:div w:id="1237324195">
      <w:bodyDiv w:val="1"/>
      <w:marLeft w:val="0"/>
      <w:marRight w:val="0"/>
      <w:marTop w:val="0"/>
      <w:marBottom w:val="0"/>
      <w:divBdr>
        <w:top w:val="none" w:sz="0" w:space="0" w:color="auto"/>
        <w:left w:val="none" w:sz="0" w:space="0" w:color="auto"/>
        <w:bottom w:val="none" w:sz="0" w:space="0" w:color="auto"/>
        <w:right w:val="none" w:sz="0" w:space="0" w:color="auto"/>
      </w:divBdr>
    </w:div>
    <w:div w:id="1580864569">
      <w:bodyDiv w:val="1"/>
      <w:marLeft w:val="0"/>
      <w:marRight w:val="0"/>
      <w:marTop w:val="0"/>
      <w:marBottom w:val="0"/>
      <w:divBdr>
        <w:top w:val="none" w:sz="0" w:space="0" w:color="auto"/>
        <w:left w:val="none" w:sz="0" w:space="0" w:color="auto"/>
        <w:bottom w:val="none" w:sz="0" w:space="0" w:color="auto"/>
        <w:right w:val="none" w:sz="0" w:space="0" w:color="auto"/>
      </w:divBdr>
    </w:div>
    <w:div w:id="21187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3F78-12E2-4549-B570-3BAC26DB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compline</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tito</cp:lastModifiedBy>
  <cp:revision>30</cp:revision>
  <cp:lastPrinted>2016-05-24T21:01:00Z</cp:lastPrinted>
  <dcterms:created xsi:type="dcterms:W3CDTF">2016-03-14T16:35:00Z</dcterms:created>
  <dcterms:modified xsi:type="dcterms:W3CDTF">2016-05-24T21:03:00Z</dcterms:modified>
</cp:coreProperties>
</file>