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252" w:rsidRPr="001B7ADB" w:rsidRDefault="00A15908" w:rsidP="001B7ADB">
      <w:pPr>
        <w:pStyle w:val="ad"/>
        <w:jc w:val="center"/>
        <w:rPr>
          <w:b/>
          <w:sz w:val="28"/>
          <w:szCs w:val="28"/>
        </w:rPr>
      </w:pPr>
      <w:r w:rsidRPr="001B7ADB">
        <w:rPr>
          <w:b/>
          <w:sz w:val="28"/>
          <w:szCs w:val="28"/>
        </w:rPr>
        <w:t>Инструктивно-методическое  письмо</w:t>
      </w:r>
    </w:p>
    <w:p w:rsidR="00214252" w:rsidRPr="001B7ADB" w:rsidRDefault="00A15908" w:rsidP="001B7ADB">
      <w:pPr>
        <w:pStyle w:val="ad"/>
        <w:jc w:val="center"/>
        <w:rPr>
          <w:b/>
          <w:sz w:val="28"/>
          <w:szCs w:val="28"/>
        </w:rPr>
      </w:pPr>
      <w:r w:rsidRPr="001B7ADB">
        <w:rPr>
          <w:b/>
          <w:sz w:val="28"/>
          <w:szCs w:val="28"/>
        </w:rPr>
        <w:t>о преподавании</w:t>
      </w:r>
      <w:r w:rsidR="00B027E0" w:rsidRPr="001B7ADB">
        <w:rPr>
          <w:b/>
          <w:sz w:val="28"/>
          <w:szCs w:val="28"/>
        </w:rPr>
        <w:t xml:space="preserve"> учебного  предмета </w:t>
      </w:r>
      <w:r w:rsidRPr="001B7ADB">
        <w:rPr>
          <w:b/>
          <w:sz w:val="28"/>
          <w:szCs w:val="28"/>
        </w:rPr>
        <w:t xml:space="preserve"> </w:t>
      </w:r>
      <w:r w:rsidR="00B027E0" w:rsidRPr="001B7ADB">
        <w:rPr>
          <w:b/>
          <w:sz w:val="28"/>
          <w:szCs w:val="28"/>
        </w:rPr>
        <w:t>«География»</w:t>
      </w:r>
      <w:r w:rsidRPr="001B7ADB">
        <w:rPr>
          <w:b/>
          <w:sz w:val="28"/>
          <w:szCs w:val="28"/>
        </w:rPr>
        <w:t xml:space="preserve"> в  организациях образования  </w:t>
      </w:r>
      <w:r w:rsidR="00214252" w:rsidRPr="001B7ADB">
        <w:rPr>
          <w:b/>
          <w:sz w:val="28"/>
          <w:szCs w:val="28"/>
        </w:rPr>
        <w:t xml:space="preserve">   </w:t>
      </w:r>
      <w:r w:rsidRPr="001B7ADB">
        <w:rPr>
          <w:b/>
          <w:sz w:val="28"/>
          <w:szCs w:val="28"/>
        </w:rPr>
        <w:t>Приднестровской Молдавской Республики  в 2016-2017 учебном году</w:t>
      </w:r>
    </w:p>
    <w:p w:rsidR="00D5645C" w:rsidRPr="001B7ADB" w:rsidRDefault="00D5645C" w:rsidP="006F7560">
      <w:pPr>
        <w:pStyle w:val="ad"/>
        <w:jc w:val="both"/>
        <w:rPr>
          <w:b/>
          <w:sz w:val="28"/>
          <w:szCs w:val="28"/>
        </w:rPr>
      </w:pPr>
    </w:p>
    <w:p w:rsidR="00A15908" w:rsidRPr="001B7ADB" w:rsidRDefault="00214252" w:rsidP="001B7ADB">
      <w:pPr>
        <w:ind w:firstLine="709"/>
        <w:jc w:val="both"/>
        <w:rPr>
          <w:sz w:val="28"/>
          <w:szCs w:val="28"/>
        </w:rPr>
      </w:pPr>
      <w:proofErr w:type="gramStart"/>
      <w:r w:rsidRPr="001B7ADB">
        <w:rPr>
          <w:sz w:val="28"/>
          <w:szCs w:val="28"/>
        </w:rPr>
        <w:t>География в  школе</w:t>
      </w:r>
      <w:r w:rsidR="001B7ADB">
        <w:rPr>
          <w:sz w:val="28"/>
          <w:szCs w:val="28"/>
        </w:rPr>
        <w:t xml:space="preserve"> –</w:t>
      </w:r>
      <w:r w:rsidRPr="001B7ADB">
        <w:rPr>
          <w:sz w:val="28"/>
          <w:szCs w:val="28"/>
        </w:rPr>
        <w:t xml:space="preserve">  это </w:t>
      </w:r>
      <w:r w:rsidR="00581DDE" w:rsidRPr="001B7ADB">
        <w:rPr>
          <w:sz w:val="28"/>
          <w:szCs w:val="28"/>
        </w:rPr>
        <w:t xml:space="preserve"> учебный предмет, формирующий у учащихся  систему комплексных  социально ориентированных  знаний о  Земле как планете людей, закономерностях развития природы, размещения населения и хозяйства, об особенностях,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об  адаптации человека  к географическим условиям проживания, о географических подходах  к устойчивому</w:t>
      </w:r>
      <w:proofErr w:type="gramEnd"/>
      <w:r w:rsidR="00581DDE" w:rsidRPr="001B7ADB">
        <w:rPr>
          <w:sz w:val="28"/>
          <w:szCs w:val="28"/>
        </w:rPr>
        <w:t xml:space="preserve"> развитию  территорий. Охватывая  многие аспекты   как естественного, так и гуманитарного  научного знания   география также  позволяет формировать  социально значимые  качества личности: гражданственность,  патриотизм, гражданскую и социальную  солидарность и партнёрство;  гражданскую, социальную и моральную  ответственность; адекватное восприятие  ценностей  гражданского общества; заботу  о поддержании межэтнического  мира и согласия; трудолюбие.  </w:t>
      </w:r>
      <w:r w:rsidRPr="001B7ADB">
        <w:rPr>
          <w:sz w:val="28"/>
          <w:szCs w:val="28"/>
        </w:rPr>
        <w:t xml:space="preserve">Школьный курс географии   также  способствует </w:t>
      </w:r>
      <w:r w:rsidR="00581DDE" w:rsidRPr="001B7ADB">
        <w:rPr>
          <w:sz w:val="28"/>
          <w:szCs w:val="28"/>
        </w:rPr>
        <w:t xml:space="preserve"> </w:t>
      </w:r>
      <w:proofErr w:type="spellStart"/>
      <w:r w:rsidR="00581DDE" w:rsidRPr="001B7ADB">
        <w:rPr>
          <w:sz w:val="28"/>
          <w:szCs w:val="28"/>
        </w:rPr>
        <w:t>предпрофильной</w:t>
      </w:r>
      <w:proofErr w:type="spellEnd"/>
      <w:r w:rsidR="00581DDE" w:rsidRPr="001B7ADB">
        <w:rPr>
          <w:sz w:val="28"/>
          <w:szCs w:val="28"/>
        </w:rPr>
        <w:t xml:space="preserve">  ориентации  учащихся.</w:t>
      </w:r>
      <w:r w:rsidR="00FC0D23" w:rsidRPr="001B7ADB">
        <w:rPr>
          <w:sz w:val="28"/>
          <w:szCs w:val="28"/>
        </w:rPr>
        <w:t xml:space="preserve">   </w:t>
      </w:r>
    </w:p>
    <w:p w:rsidR="004D720D" w:rsidRPr="001B7ADB" w:rsidRDefault="00032404" w:rsidP="001B7ADB">
      <w:pPr>
        <w:shd w:val="clear" w:color="auto" w:fill="FFFFFF"/>
        <w:ind w:firstLine="709"/>
        <w:jc w:val="both"/>
        <w:textAlignment w:val="baseline"/>
        <w:rPr>
          <w:sz w:val="28"/>
          <w:szCs w:val="28"/>
        </w:rPr>
      </w:pPr>
      <w:r w:rsidRPr="001B7ADB">
        <w:rPr>
          <w:sz w:val="28"/>
          <w:szCs w:val="28"/>
        </w:rPr>
        <w:t>У</w:t>
      </w:r>
      <w:r w:rsidR="00A15908" w:rsidRPr="001B7ADB">
        <w:rPr>
          <w:sz w:val="28"/>
          <w:szCs w:val="28"/>
        </w:rPr>
        <w:t>чителя географии в своей работе  должны  руководствоваться следующими  документами:</w:t>
      </w:r>
      <w:r w:rsidR="00555C9B" w:rsidRPr="001B7ADB">
        <w:rPr>
          <w:sz w:val="28"/>
          <w:szCs w:val="28"/>
        </w:rPr>
        <w:t xml:space="preserve"> </w:t>
      </w:r>
    </w:p>
    <w:p w:rsidR="009D7CF4" w:rsidRPr="001B7ADB" w:rsidRDefault="001B7ADB" w:rsidP="001B7ADB">
      <w:pPr>
        <w:shd w:val="clear" w:color="auto" w:fill="FFFFFF"/>
        <w:ind w:firstLine="709"/>
        <w:jc w:val="both"/>
        <w:textAlignment w:val="baseline"/>
        <w:rPr>
          <w:i/>
          <w:sz w:val="28"/>
          <w:szCs w:val="28"/>
        </w:rPr>
      </w:pPr>
      <w:r>
        <w:rPr>
          <w:sz w:val="28"/>
          <w:szCs w:val="28"/>
        </w:rPr>
        <w:t>–</w:t>
      </w:r>
      <w:r w:rsidR="00BE7120" w:rsidRPr="001B7ADB">
        <w:rPr>
          <w:sz w:val="28"/>
          <w:szCs w:val="28"/>
        </w:rPr>
        <w:t xml:space="preserve"> </w:t>
      </w:r>
      <w:r w:rsidR="009D7CF4" w:rsidRPr="001B7ADB">
        <w:rPr>
          <w:sz w:val="28"/>
          <w:szCs w:val="28"/>
        </w:rPr>
        <w:t xml:space="preserve">Закон </w:t>
      </w:r>
      <w:r>
        <w:rPr>
          <w:sz w:val="28"/>
          <w:szCs w:val="28"/>
        </w:rPr>
        <w:t xml:space="preserve">ПМР </w:t>
      </w:r>
      <w:r w:rsidR="009D7CF4" w:rsidRPr="001B7ADB">
        <w:rPr>
          <w:sz w:val="28"/>
          <w:szCs w:val="28"/>
        </w:rPr>
        <w:t xml:space="preserve">«Об образовании» </w:t>
      </w:r>
      <w:r w:rsidR="009D7CF4" w:rsidRPr="001B7ADB">
        <w:rPr>
          <w:i/>
          <w:sz w:val="28"/>
          <w:szCs w:val="28"/>
        </w:rPr>
        <w:t>(</w:t>
      </w:r>
      <w:r w:rsidR="009D7CF4" w:rsidRPr="001B7ADB">
        <w:rPr>
          <w:i/>
          <w:iCs/>
          <w:sz w:val="28"/>
          <w:szCs w:val="28"/>
        </w:rPr>
        <w:t>в действующей редакции)</w:t>
      </w:r>
      <w:r w:rsidR="002D7093" w:rsidRPr="001B7ADB">
        <w:rPr>
          <w:i/>
          <w:iCs/>
          <w:sz w:val="28"/>
          <w:szCs w:val="28"/>
        </w:rPr>
        <w:t>;</w:t>
      </w:r>
    </w:p>
    <w:p w:rsidR="002D7093" w:rsidRPr="001B7ADB" w:rsidRDefault="001B7ADB" w:rsidP="001B7ADB">
      <w:pPr>
        <w:shd w:val="clear" w:color="auto" w:fill="FFFFFF"/>
        <w:ind w:firstLine="709"/>
        <w:jc w:val="both"/>
        <w:textAlignment w:val="baseline"/>
        <w:rPr>
          <w:sz w:val="28"/>
          <w:szCs w:val="28"/>
        </w:rPr>
      </w:pPr>
      <w:r>
        <w:rPr>
          <w:sz w:val="28"/>
          <w:szCs w:val="28"/>
        </w:rPr>
        <w:t>–</w:t>
      </w:r>
      <w:r w:rsidR="00BE7120" w:rsidRPr="001B7ADB">
        <w:rPr>
          <w:sz w:val="28"/>
          <w:szCs w:val="28"/>
        </w:rPr>
        <w:t xml:space="preserve"> </w:t>
      </w:r>
      <w:r w:rsidR="009D7CF4" w:rsidRPr="001B7ADB">
        <w:rPr>
          <w:sz w:val="28"/>
          <w:szCs w:val="28"/>
        </w:rPr>
        <w:t>Концепция</w:t>
      </w:r>
      <w:r w:rsidR="002D7093" w:rsidRPr="001B7ADB">
        <w:rPr>
          <w:sz w:val="28"/>
          <w:szCs w:val="28"/>
        </w:rPr>
        <w:t xml:space="preserve"> географического  образования  в организациях образования Приднестровской Молдавской Республики (приказ </w:t>
      </w:r>
      <w:r w:rsidR="002D7093" w:rsidRPr="001B7ADB">
        <w:rPr>
          <w:i/>
          <w:iCs/>
          <w:sz w:val="28"/>
          <w:szCs w:val="28"/>
        </w:rPr>
        <w:t>Министерства просвещения ПМР от 25.11.2005г. № 1303);</w:t>
      </w:r>
    </w:p>
    <w:p w:rsidR="009D7CF4" w:rsidRPr="001B7ADB" w:rsidRDefault="001B7ADB" w:rsidP="001B7ADB">
      <w:pPr>
        <w:ind w:firstLine="709"/>
        <w:jc w:val="both"/>
        <w:rPr>
          <w:i/>
          <w:sz w:val="28"/>
          <w:szCs w:val="28"/>
        </w:rPr>
      </w:pPr>
      <w:r>
        <w:rPr>
          <w:sz w:val="28"/>
          <w:szCs w:val="28"/>
        </w:rPr>
        <w:t>–</w:t>
      </w:r>
      <w:r w:rsidR="00BE7120" w:rsidRPr="001B7ADB">
        <w:rPr>
          <w:sz w:val="28"/>
          <w:szCs w:val="28"/>
        </w:rPr>
        <w:t xml:space="preserve"> </w:t>
      </w:r>
      <w:r w:rsidR="009D7CF4" w:rsidRPr="001B7ADB">
        <w:rPr>
          <w:sz w:val="28"/>
          <w:szCs w:val="28"/>
        </w:rPr>
        <w:t xml:space="preserve">Инструкция по ведению классного журнала в организациях общего образования </w:t>
      </w:r>
      <w:r w:rsidR="009D7CF4" w:rsidRPr="001B7ADB">
        <w:rPr>
          <w:i/>
          <w:sz w:val="28"/>
          <w:szCs w:val="28"/>
        </w:rPr>
        <w:t>(приказ Министерства просвещения ПМР от 30.04.2010 г. № 491);</w:t>
      </w:r>
      <w:r w:rsidR="009D7CF4" w:rsidRPr="001B7ADB">
        <w:rPr>
          <w:sz w:val="28"/>
          <w:szCs w:val="28"/>
        </w:rPr>
        <w:t xml:space="preserve">         </w:t>
      </w:r>
    </w:p>
    <w:p w:rsidR="009D7CF4" w:rsidRPr="001B7ADB" w:rsidRDefault="001B7ADB" w:rsidP="001B7ADB">
      <w:pPr>
        <w:tabs>
          <w:tab w:val="left" w:pos="0"/>
        </w:tabs>
        <w:ind w:right="-39" w:firstLine="709"/>
        <w:jc w:val="both"/>
        <w:rPr>
          <w:i/>
          <w:sz w:val="28"/>
          <w:szCs w:val="28"/>
        </w:rPr>
      </w:pPr>
      <w:r>
        <w:rPr>
          <w:sz w:val="28"/>
          <w:szCs w:val="28"/>
        </w:rPr>
        <w:t>–</w:t>
      </w:r>
      <w:r w:rsidR="00BE7120" w:rsidRPr="001B7ADB">
        <w:rPr>
          <w:sz w:val="28"/>
          <w:szCs w:val="28"/>
        </w:rPr>
        <w:t xml:space="preserve"> </w:t>
      </w:r>
      <w:r w:rsidR="009D7CF4" w:rsidRPr="001B7ADB">
        <w:rPr>
          <w:sz w:val="28"/>
          <w:szCs w:val="28"/>
        </w:rPr>
        <w:t>Критер</w:t>
      </w:r>
      <w:r w:rsidR="005B7557">
        <w:rPr>
          <w:sz w:val="28"/>
          <w:szCs w:val="28"/>
        </w:rPr>
        <w:t xml:space="preserve">ии ЗУН учащихся по предметам </w:t>
      </w:r>
      <w:proofErr w:type="spellStart"/>
      <w:r w:rsidR="005B7557">
        <w:rPr>
          <w:sz w:val="28"/>
          <w:szCs w:val="28"/>
        </w:rPr>
        <w:t>БУ</w:t>
      </w:r>
      <w:bookmarkStart w:id="0" w:name="_GoBack"/>
      <w:bookmarkEnd w:id="0"/>
      <w:r w:rsidR="009D7CF4" w:rsidRPr="001B7ADB">
        <w:rPr>
          <w:sz w:val="28"/>
          <w:szCs w:val="28"/>
        </w:rPr>
        <w:t>Па</w:t>
      </w:r>
      <w:proofErr w:type="spellEnd"/>
      <w:r w:rsidR="009D7CF4" w:rsidRPr="001B7ADB">
        <w:rPr>
          <w:sz w:val="28"/>
          <w:szCs w:val="28"/>
        </w:rPr>
        <w:t xml:space="preserve"> с учетом требований к устным ответам и письменным работам учащихся</w:t>
      </w:r>
      <w:r w:rsidR="009D7CF4" w:rsidRPr="001B7ADB">
        <w:rPr>
          <w:sz w:val="28"/>
          <w:szCs w:val="28"/>
          <w:lang w:eastAsia="en-US"/>
        </w:rPr>
        <w:t xml:space="preserve"> </w:t>
      </w:r>
      <w:r w:rsidR="009D7CF4" w:rsidRPr="001B7ADB">
        <w:rPr>
          <w:i/>
          <w:sz w:val="28"/>
          <w:szCs w:val="28"/>
          <w:lang w:eastAsia="en-US"/>
        </w:rPr>
        <w:t>(</w:t>
      </w:r>
      <w:r w:rsidR="009D7CF4" w:rsidRPr="001B7ADB">
        <w:rPr>
          <w:i/>
          <w:sz w:val="28"/>
          <w:szCs w:val="28"/>
        </w:rPr>
        <w:t>приказ Министерства просвещения ПМР от 03.06.2013 №730);</w:t>
      </w:r>
    </w:p>
    <w:p w:rsidR="009D7CF4" w:rsidRPr="001B7ADB" w:rsidRDefault="001B7ADB" w:rsidP="001B7ADB">
      <w:pPr>
        <w:shd w:val="clear" w:color="auto" w:fill="FFFFFF"/>
        <w:ind w:firstLine="709"/>
        <w:jc w:val="both"/>
        <w:textAlignment w:val="baseline"/>
        <w:rPr>
          <w:i/>
          <w:iCs/>
          <w:color w:val="FF0000"/>
          <w:sz w:val="28"/>
          <w:szCs w:val="28"/>
        </w:rPr>
      </w:pPr>
      <w:proofErr w:type="gramStart"/>
      <w:r>
        <w:rPr>
          <w:sz w:val="28"/>
          <w:szCs w:val="28"/>
        </w:rPr>
        <w:t>–</w:t>
      </w:r>
      <w:r w:rsidR="00BE7120" w:rsidRPr="001B7ADB">
        <w:rPr>
          <w:sz w:val="28"/>
          <w:szCs w:val="28"/>
        </w:rPr>
        <w:t xml:space="preserve"> </w:t>
      </w:r>
      <w:r w:rsidR="009D7CF4" w:rsidRPr="001B7ADB">
        <w:rPr>
          <w:sz w:val="28"/>
          <w:szCs w:val="28"/>
        </w:rPr>
        <w:t xml:space="preserve">Положение «О предметной олимпиаде учащихся общеобразовательных учреждений и учащихся, осваивающих общеобразовательные программы в учреждениях профессионального образования» </w:t>
      </w:r>
      <w:r w:rsidR="009D7CF4" w:rsidRPr="001B7ADB">
        <w:rPr>
          <w:i/>
          <w:sz w:val="28"/>
          <w:szCs w:val="28"/>
        </w:rPr>
        <w:t>(приказ Министерства просвещения ПМР от 5.12.2012г.</w:t>
      </w:r>
      <w:proofErr w:type="gramEnd"/>
      <w:r w:rsidR="009D7CF4" w:rsidRPr="001B7ADB">
        <w:rPr>
          <w:i/>
          <w:sz w:val="28"/>
          <w:szCs w:val="28"/>
        </w:rPr>
        <w:t xml:space="preserve"> №1326);</w:t>
      </w:r>
    </w:p>
    <w:p w:rsidR="009D7CF4" w:rsidRPr="001B7ADB" w:rsidRDefault="001B7ADB" w:rsidP="001B7ADB">
      <w:pPr>
        <w:ind w:firstLine="709"/>
        <w:jc w:val="both"/>
        <w:rPr>
          <w:color w:val="0000FF"/>
          <w:sz w:val="28"/>
          <w:szCs w:val="28"/>
        </w:rPr>
      </w:pPr>
      <w:r>
        <w:rPr>
          <w:sz w:val="28"/>
          <w:szCs w:val="28"/>
        </w:rPr>
        <w:t xml:space="preserve">– </w:t>
      </w:r>
      <w:r w:rsidR="009D7CF4" w:rsidRPr="001B7ADB">
        <w:rPr>
          <w:sz w:val="28"/>
          <w:szCs w:val="28"/>
        </w:rPr>
        <w:t xml:space="preserve">Порядок проведения единого государственного экзамена (приказ Министерства просвещения ПМР от 24 ноября 2011 года № 1413) (САЗ 12-5) с дополнениями и изменениями, согласно приказу Министерства просвещения ПМР от 15.10. </w:t>
      </w:r>
      <w:smartTag w:uri="urn:schemas-microsoft-com:office:smarttags" w:element="metricconverter">
        <w:smartTagPr>
          <w:attr w:name="ProductID" w:val="2015 г"/>
        </w:smartTagPr>
        <w:r w:rsidR="009D7CF4" w:rsidRPr="001B7ADB">
          <w:rPr>
            <w:sz w:val="28"/>
            <w:szCs w:val="28"/>
          </w:rPr>
          <w:t>2015 г</w:t>
        </w:r>
      </w:smartTag>
      <w:r w:rsidR="009D7CF4" w:rsidRPr="001B7ADB">
        <w:rPr>
          <w:sz w:val="28"/>
          <w:szCs w:val="28"/>
        </w:rPr>
        <w:t>. № 1126;</w:t>
      </w:r>
    </w:p>
    <w:p w:rsidR="009D7CF4" w:rsidRPr="001B7ADB" w:rsidRDefault="001B7ADB" w:rsidP="001B7ADB">
      <w:pPr>
        <w:ind w:firstLine="709"/>
        <w:jc w:val="both"/>
        <w:rPr>
          <w:sz w:val="28"/>
          <w:szCs w:val="28"/>
        </w:rPr>
      </w:pPr>
      <w:r>
        <w:rPr>
          <w:rFonts w:eastAsia="TimesNewRomanPSMT"/>
          <w:sz w:val="28"/>
          <w:szCs w:val="28"/>
        </w:rPr>
        <w:lastRenderedPageBreak/>
        <w:t>–</w:t>
      </w:r>
      <w:r w:rsidR="00BE7120" w:rsidRPr="001B7ADB">
        <w:rPr>
          <w:rFonts w:eastAsia="TimesNewRomanPSMT"/>
          <w:sz w:val="28"/>
          <w:szCs w:val="28"/>
        </w:rPr>
        <w:t xml:space="preserve"> </w:t>
      </w:r>
      <w:r w:rsidR="009D7CF4" w:rsidRPr="001B7ADB">
        <w:rPr>
          <w:rFonts w:eastAsia="TimesNewRomanPSMT"/>
          <w:sz w:val="28"/>
          <w:szCs w:val="28"/>
        </w:rPr>
        <w:t xml:space="preserve">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(приказ Министерства просвещения ПМР от 11.10. </w:t>
      </w:r>
      <w:smartTag w:uri="urn:schemas-microsoft-com:office:smarttags" w:element="metricconverter">
        <w:smartTagPr>
          <w:attr w:name="ProductID" w:val="2011 г"/>
        </w:smartTagPr>
        <w:r w:rsidR="009D7CF4" w:rsidRPr="001B7ADB">
          <w:rPr>
            <w:rFonts w:eastAsia="TimesNewRomanPSMT"/>
            <w:sz w:val="28"/>
            <w:szCs w:val="28"/>
          </w:rPr>
          <w:t>2011 г</w:t>
        </w:r>
      </w:smartTag>
      <w:r w:rsidR="009D7CF4" w:rsidRPr="001B7ADB">
        <w:rPr>
          <w:rFonts w:eastAsia="TimesNewRomanPSMT"/>
          <w:sz w:val="28"/>
          <w:szCs w:val="28"/>
        </w:rPr>
        <w:t>. № 1121)  (САЗ 11-49)</w:t>
      </w:r>
      <w:r w:rsidR="009D7CF4" w:rsidRPr="001B7ADB">
        <w:rPr>
          <w:sz w:val="28"/>
          <w:szCs w:val="28"/>
        </w:rPr>
        <w:t xml:space="preserve"> с дополнениями и изменениями, согласно приказу Министерства просвещения ПМР от 15.10. </w:t>
      </w:r>
      <w:smartTag w:uri="urn:schemas-microsoft-com:office:smarttags" w:element="metricconverter">
        <w:smartTagPr>
          <w:attr w:name="ProductID" w:val="2015 г"/>
        </w:smartTagPr>
        <w:r w:rsidR="009D7CF4" w:rsidRPr="001B7ADB">
          <w:rPr>
            <w:sz w:val="28"/>
            <w:szCs w:val="28"/>
          </w:rPr>
          <w:t>2015 г</w:t>
        </w:r>
      </w:smartTag>
      <w:r w:rsidR="009D7CF4" w:rsidRPr="001B7ADB">
        <w:rPr>
          <w:sz w:val="28"/>
          <w:szCs w:val="28"/>
        </w:rPr>
        <w:t>. № 1126;</w:t>
      </w:r>
    </w:p>
    <w:p w:rsidR="00BE7120" w:rsidRPr="00A262CD" w:rsidRDefault="001B7ADB" w:rsidP="001B7ADB">
      <w:pPr>
        <w:ind w:firstLine="709"/>
        <w:jc w:val="both"/>
        <w:rPr>
          <w:bCs/>
          <w:i/>
          <w:color w:val="FF0000"/>
          <w:sz w:val="28"/>
          <w:szCs w:val="28"/>
        </w:rPr>
      </w:pPr>
      <w:r>
        <w:rPr>
          <w:bCs/>
          <w:sz w:val="28"/>
          <w:szCs w:val="28"/>
        </w:rPr>
        <w:t>–</w:t>
      </w:r>
      <w:r w:rsidR="00BE7120" w:rsidRPr="001B7ADB">
        <w:rPr>
          <w:bCs/>
          <w:sz w:val="28"/>
          <w:szCs w:val="28"/>
        </w:rPr>
        <w:t xml:space="preserve"> Перечень программ и  учебных изданий, рекомендованных МП ПМР к использованию в образовательном процессе  в организациях образования  на 2016-2017 уч. год.</w:t>
      </w:r>
      <w:r w:rsidR="00393A19" w:rsidRPr="001B7ADB">
        <w:rPr>
          <w:bCs/>
          <w:sz w:val="28"/>
          <w:szCs w:val="28"/>
        </w:rPr>
        <w:t xml:space="preserve"> </w:t>
      </w:r>
      <w:r w:rsidR="00BE7120" w:rsidRPr="001B7ADB">
        <w:rPr>
          <w:bCs/>
          <w:sz w:val="28"/>
          <w:szCs w:val="28"/>
        </w:rPr>
        <w:t xml:space="preserve"> (</w:t>
      </w:r>
      <w:r w:rsidR="00BE7120" w:rsidRPr="00A262CD">
        <w:rPr>
          <w:bCs/>
          <w:color w:val="FF0000"/>
          <w:sz w:val="28"/>
          <w:szCs w:val="28"/>
        </w:rPr>
        <w:t>приказ МП от……… №  ……);</w:t>
      </w:r>
      <w:r w:rsidR="001D6F20" w:rsidRPr="00A262CD">
        <w:rPr>
          <w:bCs/>
          <w:color w:val="FF0000"/>
          <w:sz w:val="28"/>
          <w:szCs w:val="28"/>
        </w:rPr>
        <w:t xml:space="preserve"> </w:t>
      </w:r>
      <w:r w:rsidR="001D6F20" w:rsidRPr="00A262CD">
        <w:rPr>
          <w:bCs/>
          <w:i/>
          <w:color w:val="FF0000"/>
          <w:sz w:val="28"/>
          <w:szCs w:val="28"/>
        </w:rPr>
        <w:t xml:space="preserve">(после его принятия </w:t>
      </w:r>
      <w:r w:rsidR="00A262CD">
        <w:rPr>
          <w:bCs/>
          <w:i/>
          <w:color w:val="FF0000"/>
          <w:sz w:val="28"/>
          <w:szCs w:val="28"/>
        </w:rPr>
        <w:t xml:space="preserve"> </w:t>
      </w:r>
      <w:r w:rsidR="001D6F20" w:rsidRPr="00A262CD">
        <w:rPr>
          <w:bCs/>
          <w:i/>
          <w:color w:val="FF0000"/>
          <w:sz w:val="28"/>
          <w:szCs w:val="28"/>
        </w:rPr>
        <w:t>МП)</w:t>
      </w:r>
    </w:p>
    <w:p w:rsidR="00393A19" w:rsidRPr="001B7ADB" w:rsidRDefault="001B7ADB" w:rsidP="001B7ADB">
      <w:pPr>
        <w:ind w:firstLine="709"/>
        <w:jc w:val="both"/>
        <w:rPr>
          <w:bCs/>
          <w:sz w:val="28"/>
          <w:szCs w:val="28"/>
        </w:rPr>
      </w:pPr>
      <w:r>
        <w:rPr>
          <w:sz w:val="28"/>
          <w:szCs w:val="28"/>
        </w:rPr>
        <w:t>–</w:t>
      </w:r>
      <w:r w:rsidR="00393A19" w:rsidRPr="001B7ADB">
        <w:rPr>
          <w:sz w:val="28"/>
          <w:szCs w:val="28"/>
        </w:rPr>
        <w:t xml:space="preserve"> </w:t>
      </w:r>
      <w:r w:rsidR="00A15908" w:rsidRPr="001B7ADB">
        <w:rPr>
          <w:sz w:val="28"/>
          <w:szCs w:val="28"/>
        </w:rPr>
        <w:t>Государственный образовательный стандарт второго поколения общего образования по географи</w:t>
      </w:r>
      <w:r w:rsidR="00393A19" w:rsidRPr="001B7ADB">
        <w:rPr>
          <w:sz w:val="28"/>
          <w:szCs w:val="28"/>
        </w:rPr>
        <w:t xml:space="preserve">и (базовый и профильный уровни) </w:t>
      </w:r>
      <w:r w:rsidR="00590482" w:rsidRPr="001B7ADB">
        <w:rPr>
          <w:sz w:val="28"/>
          <w:szCs w:val="28"/>
        </w:rPr>
        <w:t>(</w:t>
      </w:r>
      <w:r w:rsidR="00590482" w:rsidRPr="001B7ADB">
        <w:rPr>
          <w:i/>
          <w:iCs/>
          <w:sz w:val="28"/>
          <w:szCs w:val="28"/>
        </w:rPr>
        <w:t>Приказ №510 от 04.05.2016г. «О введении в действие решения Коллегии МП ПМР от 26.04.2016 г);</w:t>
      </w:r>
      <w:r w:rsidR="00590482" w:rsidRPr="001B7ADB">
        <w:rPr>
          <w:bCs/>
          <w:sz w:val="28"/>
          <w:szCs w:val="28"/>
        </w:rPr>
        <w:t xml:space="preserve"> </w:t>
      </w:r>
    </w:p>
    <w:p w:rsidR="006F7560" w:rsidRPr="001B7ADB" w:rsidRDefault="001B7ADB" w:rsidP="001B7ADB">
      <w:pPr>
        <w:shd w:val="clear" w:color="auto" w:fill="FFFFFF"/>
        <w:tabs>
          <w:tab w:val="left" w:pos="709"/>
        </w:tabs>
        <w:ind w:firstLine="709"/>
        <w:jc w:val="both"/>
        <w:textAlignment w:val="baseline"/>
        <w:rPr>
          <w:sz w:val="28"/>
          <w:szCs w:val="28"/>
        </w:rPr>
      </w:pPr>
      <w:r>
        <w:rPr>
          <w:bCs/>
          <w:sz w:val="28"/>
          <w:szCs w:val="28"/>
        </w:rPr>
        <w:t>–</w:t>
      </w:r>
      <w:r w:rsidR="00664ABB" w:rsidRPr="001B7ADB">
        <w:rPr>
          <w:sz w:val="28"/>
          <w:szCs w:val="28"/>
        </w:rPr>
        <w:t xml:space="preserve"> </w:t>
      </w:r>
      <w:r w:rsidR="00775C6E" w:rsidRPr="001B7ADB">
        <w:rPr>
          <w:sz w:val="28"/>
          <w:szCs w:val="28"/>
        </w:rPr>
        <w:t>Базисный учебный</w:t>
      </w:r>
      <w:r w:rsidR="00A15908" w:rsidRPr="001B7ADB">
        <w:rPr>
          <w:sz w:val="28"/>
          <w:szCs w:val="28"/>
        </w:rPr>
        <w:t xml:space="preserve">  план общего  образования в Приднестровской Молдавской Республике (</w:t>
      </w:r>
      <w:r w:rsidR="00214252" w:rsidRPr="001B7ADB">
        <w:rPr>
          <w:i/>
          <w:iCs/>
          <w:sz w:val="28"/>
          <w:szCs w:val="28"/>
        </w:rPr>
        <w:t>Приказ №510 от 04.05.2016г. «О введении в действие решения Коллегии МП ПМР от 26.04.2016 г);</w:t>
      </w:r>
      <w:r w:rsidR="009F0FDE">
        <w:rPr>
          <w:i/>
          <w:iCs/>
          <w:sz w:val="28"/>
          <w:szCs w:val="28"/>
        </w:rPr>
        <w:t xml:space="preserve"> </w:t>
      </w:r>
      <w:r w:rsidR="00775C6E" w:rsidRPr="001B7ADB">
        <w:rPr>
          <w:i/>
          <w:iCs/>
          <w:sz w:val="28"/>
          <w:szCs w:val="28"/>
        </w:rPr>
        <w:t xml:space="preserve">(Примечание: нет различий в объёме учебного времени, выделяемого на  изучение предмета «География» в гимназиях и лицеях с общеобразовательными  организациями образования). </w:t>
      </w:r>
      <w:r w:rsidR="00393A19" w:rsidRPr="001B7ADB">
        <w:rPr>
          <w:sz w:val="28"/>
          <w:szCs w:val="28"/>
        </w:rPr>
        <w:t xml:space="preserve"> </w:t>
      </w:r>
    </w:p>
    <w:p w:rsidR="001C2B0A" w:rsidRPr="001B7ADB" w:rsidRDefault="001B7ADB" w:rsidP="001B7ADB">
      <w:pPr>
        <w:ind w:firstLine="709"/>
        <w:jc w:val="both"/>
        <w:rPr>
          <w:b/>
          <w:sz w:val="28"/>
          <w:szCs w:val="28"/>
        </w:rPr>
      </w:pPr>
      <w:r>
        <w:rPr>
          <w:sz w:val="28"/>
          <w:szCs w:val="28"/>
        </w:rPr>
        <w:t>–</w:t>
      </w:r>
      <w:r w:rsidR="00393A19" w:rsidRPr="001B7ADB">
        <w:rPr>
          <w:sz w:val="28"/>
          <w:szCs w:val="28"/>
        </w:rPr>
        <w:t xml:space="preserve"> </w:t>
      </w:r>
      <w:r w:rsidR="00A15908" w:rsidRPr="001B7ADB">
        <w:rPr>
          <w:sz w:val="28"/>
          <w:szCs w:val="28"/>
        </w:rPr>
        <w:t xml:space="preserve"> Примерная программа  средне</w:t>
      </w:r>
      <w:r w:rsidR="004D720D" w:rsidRPr="001B7ADB">
        <w:rPr>
          <w:sz w:val="28"/>
          <w:szCs w:val="28"/>
        </w:rPr>
        <w:t xml:space="preserve">го (полного) общего образования по географии </w:t>
      </w:r>
      <w:r w:rsidR="00A15908" w:rsidRPr="001B7ADB">
        <w:rPr>
          <w:sz w:val="28"/>
          <w:szCs w:val="28"/>
        </w:rPr>
        <w:t xml:space="preserve"> </w:t>
      </w:r>
      <w:r w:rsidR="00104C93" w:rsidRPr="001B7ADB">
        <w:rPr>
          <w:sz w:val="28"/>
          <w:szCs w:val="28"/>
        </w:rPr>
        <w:t xml:space="preserve">10-11 </w:t>
      </w:r>
      <w:proofErr w:type="spellStart"/>
      <w:r w:rsidR="00104C93" w:rsidRPr="001B7ADB">
        <w:rPr>
          <w:sz w:val="28"/>
          <w:szCs w:val="28"/>
        </w:rPr>
        <w:t>кл</w:t>
      </w:r>
      <w:proofErr w:type="spellEnd"/>
      <w:r w:rsidR="00104C93" w:rsidRPr="001B7ADB">
        <w:rPr>
          <w:sz w:val="28"/>
          <w:szCs w:val="28"/>
        </w:rPr>
        <w:t>. (профильный  уровень)</w:t>
      </w:r>
      <w:r w:rsidR="00393A19" w:rsidRPr="001B7ADB">
        <w:rPr>
          <w:bCs/>
          <w:sz w:val="28"/>
          <w:szCs w:val="28"/>
        </w:rPr>
        <w:t xml:space="preserve"> </w:t>
      </w:r>
      <w:r w:rsidR="007741B6" w:rsidRPr="001B7ADB">
        <w:rPr>
          <w:bCs/>
          <w:sz w:val="28"/>
          <w:szCs w:val="28"/>
        </w:rPr>
        <w:t>(</w:t>
      </w:r>
      <w:r w:rsidR="007741B6" w:rsidRPr="001B7ADB">
        <w:rPr>
          <w:bCs/>
          <w:i/>
          <w:sz w:val="28"/>
          <w:szCs w:val="28"/>
        </w:rPr>
        <w:t xml:space="preserve">Утверждённая  </w:t>
      </w:r>
      <w:r w:rsidR="00393A19" w:rsidRPr="001B7ADB">
        <w:rPr>
          <w:bCs/>
          <w:i/>
          <w:sz w:val="28"/>
          <w:szCs w:val="28"/>
        </w:rPr>
        <w:t xml:space="preserve">  Министерством просвещения ПМР  рабочая программа среднего (полного) образования по географии, профильный уровень (составитель  - Кухарь С. М)   размещена на сайте ПГИРО</w:t>
      </w:r>
      <w:r w:rsidR="004D720D" w:rsidRPr="001B7ADB">
        <w:rPr>
          <w:bCs/>
          <w:i/>
          <w:sz w:val="28"/>
          <w:szCs w:val="28"/>
        </w:rPr>
        <w:t xml:space="preserve"> (</w:t>
      </w:r>
      <w:r w:rsidR="004D720D" w:rsidRPr="001B7ADB">
        <w:rPr>
          <w:bCs/>
          <w:sz w:val="28"/>
          <w:szCs w:val="28"/>
          <w:lang w:val="en-US"/>
        </w:rPr>
        <w:t>http</w:t>
      </w:r>
      <w:r w:rsidR="004D720D" w:rsidRPr="001B7ADB">
        <w:rPr>
          <w:bCs/>
          <w:sz w:val="28"/>
          <w:szCs w:val="28"/>
        </w:rPr>
        <w:t xml:space="preserve">: // </w:t>
      </w:r>
      <w:proofErr w:type="spellStart"/>
      <w:r w:rsidR="004D720D" w:rsidRPr="001B7ADB">
        <w:rPr>
          <w:bCs/>
          <w:sz w:val="28"/>
          <w:szCs w:val="28"/>
          <w:lang w:val="en-US"/>
        </w:rPr>
        <w:t>schoolpmr</w:t>
      </w:r>
      <w:proofErr w:type="spellEnd"/>
      <w:r w:rsidR="004D720D" w:rsidRPr="001B7ADB">
        <w:rPr>
          <w:bCs/>
          <w:sz w:val="28"/>
          <w:szCs w:val="28"/>
        </w:rPr>
        <w:t>. 3</w:t>
      </w:r>
      <w:proofErr w:type="spellStart"/>
      <w:r w:rsidR="004D720D" w:rsidRPr="001B7ADB">
        <w:rPr>
          <w:bCs/>
          <w:sz w:val="28"/>
          <w:szCs w:val="28"/>
          <w:lang w:val="en-US"/>
        </w:rPr>
        <w:t>dn</w:t>
      </w:r>
      <w:proofErr w:type="spellEnd"/>
      <w:r w:rsidR="004D720D" w:rsidRPr="001B7ADB">
        <w:rPr>
          <w:bCs/>
          <w:sz w:val="28"/>
          <w:szCs w:val="28"/>
        </w:rPr>
        <w:t xml:space="preserve">. </w:t>
      </w:r>
      <w:proofErr w:type="spellStart"/>
      <w:r w:rsidR="004D720D" w:rsidRPr="001B7ADB">
        <w:rPr>
          <w:bCs/>
          <w:sz w:val="28"/>
          <w:szCs w:val="28"/>
          <w:lang w:val="en-US"/>
        </w:rPr>
        <w:t>ru</w:t>
      </w:r>
      <w:proofErr w:type="spellEnd"/>
      <w:r w:rsidR="004D720D" w:rsidRPr="001B7ADB">
        <w:rPr>
          <w:bCs/>
          <w:sz w:val="28"/>
          <w:szCs w:val="28"/>
        </w:rPr>
        <w:t>.)</w:t>
      </w:r>
      <w:r w:rsidR="00C15BDC" w:rsidRPr="001B7ADB">
        <w:rPr>
          <w:bCs/>
          <w:sz w:val="28"/>
          <w:szCs w:val="28"/>
        </w:rPr>
        <w:t>.</w:t>
      </w:r>
      <w:r w:rsidR="00393A19" w:rsidRPr="001B7ADB">
        <w:rPr>
          <w:bCs/>
          <w:i/>
          <w:sz w:val="28"/>
          <w:szCs w:val="28"/>
        </w:rPr>
        <w:t xml:space="preserve"> (Рекомендации по работе в профильных классах  смотрите в инструктивно-методическом письме о преподавании географии в 2011-20</w:t>
      </w:r>
      <w:r w:rsidR="007741B6" w:rsidRPr="001B7ADB">
        <w:rPr>
          <w:bCs/>
          <w:i/>
          <w:sz w:val="28"/>
          <w:szCs w:val="28"/>
        </w:rPr>
        <w:t>12 учебном  году, опубликованных</w:t>
      </w:r>
      <w:r w:rsidR="00393A19" w:rsidRPr="001B7ADB">
        <w:rPr>
          <w:bCs/>
          <w:i/>
          <w:sz w:val="28"/>
          <w:szCs w:val="28"/>
        </w:rPr>
        <w:t xml:space="preserve"> в  </w:t>
      </w:r>
      <w:r w:rsidR="00393A19" w:rsidRPr="001B7ADB">
        <w:rPr>
          <w:i/>
          <w:sz w:val="28"/>
          <w:szCs w:val="28"/>
          <w:lang w:val="be-BY"/>
        </w:rPr>
        <w:t>научно-методическом журнале “Педагогический вестник Приднестровья” № 2, 2011</w:t>
      </w:r>
      <w:r w:rsidR="00393A19" w:rsidRPr="001B7ADB">
        <w:rPr>
          <w:sz w:val="28"/>
          <w:szCs w:val="28"/>
          <w:lang w:val="be-BY"/>
        </w:rPr>
        <w:t>).</w:t>
      </w:r>
      <w:r w:rsidR="00393A19" w:rsidRPr="001B7ADB">
        <w:rPr>
          <w:bCs/>
          <w:sz w:val="28"/>
          <w:szCs w:val="28"/>
        </w:rPr>
        <w:t xml:space="preserve"> </w:t>
      </w:r>
      <w:r w:rsidR="00CB0B42" w:rsidRPr="001B7ADB">
        <w:rPr>
          <w:sz w:val="28"/>
          <w:szCs w:val="28"/>
        </w:rPr>
        <w:t xml:space="preserve"> </w:t>
      </w:r>
      <w:r w:rsidR="005A51E8" w:rsidRPr="001B7ADB">
        <w:rPr>
          <w:sz w:val="28"/>
          <w:szCs w:val="28"/>
        </w:rPr>
        <w:t xml:space="preserve">  </w:t>
      </w:r>
    </w:p>
    <w:p w:rsidR="00555C9B" w:rsidRPr="001B7ADB" w:rsidRDefault="000D57FA" w:rsidP="001B7ADB">
      <w:pPr>
        <w:ind w:firstLine="709"/>
        <w:jc w:val="both"/>
        <w:rPr>
          <w:sz w:val="28"/>
          <w:szCs w:val="28"/>
        </w:rPr>
      </w:pPr>
      <w:r w:rsidRPr="001B7ADB">
        <w:rPr>
          <w:sz w:val="28"/>
          <w:szCs w:val="28"/>
        </w:rPr>
        <w:t>В соответствии с новым  Ба</w:t>
      </w:r>
      <w:r w:rsidR="00FE2E50" w:rsidRPr="001B7ADB">
        <w:rPr>
          <w:sz w:val="28"/>
          <w:szCs w:val="28"/>
        </w:rPr>
        <w:t>зисным учебным</w:t>
      </w:r>
      <w:r w:rsidRPr="001B7ADB">
        <w:rPr>
          <w:sz w:val="28"/>
          <w:szCs w:val="28"/>
        </w:rPr>
        <w:t xml:space="preserve"> планом на 2016-2017 учебный год  изучение географии в основной школе начинается в 5 классе.  К</w:t>
      </w:r>
      <w:r w:rsidR="005A51E8" w:rsidRPr="001B7ADB">
        <w:rPr>
          <w:sz w:val="28"/>
          <w:szCs w:val="28"/>
        </w:rPr>
        <w:t xml:space="preserve">урсам </w:t>
      </w:r>
      <w:r w:rsidRPr="001B7ADB">
        <w:rPr>
          <w:sz w:val="28"/>
          <w:szCs w:val="28"/>
        </w:rPr>
        <w:t xml:space="preserve"> географии на ступени основного общего образования предшествует курс «Окружающий мир»,  включающий опред</w:t>
      </w:r>
      <w:r w:rsidR="00F8767A" w:rsidRPr="001B7ADB">
        <w:rPr>
          <w:sz w:val="28"/>
          <w:szCs w:val="28"/>
        </w:rPr>
        <w:t>еленные географические сведения и  п</w:t>
      </w:r>
      <w:r w:rsidRPr="001B7ADB">
        <w:rPr>
          <w:sz w:val="28"/>
          <w:szCs w:val="28"/>
        </w:rPr>
        <w:t>о отношен</w:t>
      </w:r>
      <w:r w:rsidR="00F8767A" w:rsidRPr="001B7ADB">
        <w:rPr>
          <w:sz w:val="28"/>
          <w:szCs w:val="28"/>
        </w:rPr>
        <w:t xml:space="preserve">ию к курсу географии  являющийся </w:t>
      </w:r>
      <w:r w:rsidRPr="001B7ADB">
        <w:rPr>
          <w:sz w:val="28"/>
          <w:szCs w:val="28"/>
        </w:rPr>
        <w:t xml:space="preserve">пропедевтическим. </w:t>
      </w:r>
      <w:r w:rsidR="00C470F0" w:rsidRPr="001B7ADB">
        <w:rPr>
          <w:sz w:val="28"/>
          <w:szCs w:val="28"/>
        </w:rPr>
        <w:t xml:space="preserve"> </w:t>
      </w:r>
      <w:r w:rsidRPr="001B7ADB">
        <w:rPr>
          <w:sz w:val="28"/>
          <w:szCs w:val="28"/>
        </w:rPr>
        <w:t>«</w:t>
      </w:r>
      <w:r w:rsidRPr="001B7ADB">
        <w:rPr>
          <w:b/>
          <w:sz w:val="28"/>
          <w:szCs w:val="28"/>
        </w:rPr>
        <w:t xml:space="preserve">Начальный курс географии»  </w:t>
      </w:r>
      <w:r w:rsidR="007741B6" w:rsidRPr="001B7ADB">
        <w:rPr>
          <w:sz w:val="28"/>
          <w:szCs w:val="28"/>
        </w:rPr>
        <w:t xml:space="preserve">изучается в течение </w:t>
      </w:r>
      <w:r w:rsidRPr="001B7ADB">
        <w:rPr>
          <w:sz w:val="28"/>
          <w:szCs w:val="28"/>
        </w:rPr>
        <w:t>двух лет  в 5 и 6 классах</w:t>
      </w:r>
      <w:r w:rsidR="0012235A" w:rsidRPr="001B7ADB">
        <w:rPr>
          <w:sz w:val="28"/>
          <w:szCs w:val="28"/>
        </w:rPr>
        <w:t xml:space="preserve"> </w:t>
      </w:r>
      <w:r w:rsidRPr="001B7ADB">
        <w:rPr>
          <w:sz w:val="28"/>
          <w:szCs w:val="28"/>
        </w:rPr>
        <w:t>(по одному часу в неделю).</w:t>
      </w:r>
      <w:r w:rsidRPr="001B7ADB">
        <w:rPr>
          <w:color w:val="000000"/>
          <w:sz w:val="28"/>
          <w:szCs w:val="28"/>
        </w:rPr>
        <w:t xml:space="preserve">     По своей сути содержание учебного материала фактически единого курса 5–6-го классов</w:t>
      </w:r>
      <w:r w:rsidR="00C470F0" w:rsidRPr="001B7ADB">
        <w:rPr>
          <w:color w:val="000000"/>
          <w:sz w:val="28"/>
          <w:szCs w:val="28"/>
        </w:rPr>
        <w:t xml:space="preserve"> – это традиционный базовый </w:t>
      </w:r>
      <w:r w:rsidR="005A51E8" w:rsidRPr="001B7ADB">
        <w:rPr>
          <w:color w:val="000000"/>
          <w:sz w:val="28"/>
          <w:szCs w:val="28"/>
        </w:rPr>
        <w:t xml:space="preserve"> </w:t>
      </w:r>
      <w:r w:rsidRPr="001B7ADB">
        <w:rPr>
          <w:color w:val="000000"/>
          <w:sz w:val="28"/>
          <w:szCs w:val="28"/>
        </w:rPr>
        <w:t xml:space="preserve"> начальной</w:t>
      </w:r>
      <w:r w:rsidR="00C470F0" w:rsidRPr="001B7ADB">
        <w:rPr>
          <w:color w:val="000000"/>
          <w:sz w:val="28"/>
          <w:szCs w:val="28"/>
        </w:rPr>
        <w:t xml:space="preserve"> курс </w:t>
      </w:r>
      <w:r w:rsidRPr="001B7ADB">
        <w:rPr>
          <w:color w:val="000000"/>
          <w:sz w:val="28"/>
          <w:szCs w:val="28"/>
        </w:rPr>
        <w:t xml:space="preserve"> школьной географии с элементами новой структуры и содержательной основы современной географической картины мира.   </w:t>
      </w:r>
      <w:r w:rsidRPr="001B7ADB">
        <w:rPr>
          <w:sz w:val="28"/>
          <w:szCs w:val="28"/>
        </w:rPr>
        <w:t xml:space="preserve"> </w:t>
      </w:r>
      <w:r w:rsidRPr="001B7ADB">
        <w:rPr>
          <w:color w:val="000000"/>
          <w:sz w:val="28"/>
          <w:szCs w:val="28"/>
        </w:rPr>
        <w:t xml:space="preserve"> Учащиеся  6 класса</w:t>
      </w:r>
      <w:r w:rsidR="00F8767A" w:rsidRPr="001B7ADB">
        <w:rPr>
          <w:color w:val="000000"/>
          <w:sz w:val="28"/>
          <w:szCs w:val="28"/>
        </w:rPr>
        <w:t xml:space="preserve"> ещё и </w:t>
      </w:r>
      <w:r w:rsidRPr="001B7ADB">
        <w:rPr>
          <w:color w:val="000000"/>
          <w:sz w:val="28"/>
          <w:szCs w:val="28"/>
        </w:rPr>
        <w:t xml:space="preserve"> в 2016-2017 учебном году  будут  изучать  </w:t>
      </w:r>
      <w:r w:rsidR="00C86F84" w:rsidRPr="001B7ADB">
        <w:rPr>
          <w:color w:val="000000"/>
          <w:sz w:val="28"/>
          <w:szCs w:val="28"/>
        </w:rPr>
        <w:t xml:space="preserve"> всю программу </w:t>
      </w:r>
      <w:r w:rsidRPr="001B7ADB">
        <w:rPr>
          <w:color w:val="000000"/>
          <w:sz w:val="28"/>
          <w:szCs w:val="28"/>
        </w:rPr>
        <w:t>«</w:t>
      </w:r>
      <w:r w:rsidR="00C86F84" w:rsidRPr="001B7ADB">
        <w:rPr>
          <w:b/>
          <w:sz w:val="28"/>
          <w:szCs w:val="28"/>
        </w:rPr>
        <w:t xml:space="preserve">Начального </w:t>
      </w:r>
      <w:r w:rsidRPr="001B7ADB">
        <w:rPr>
          <w:b/>
          <w:sz w:val="28"/>
          <w:szCs w:val="28"/>
        </w:rPr>
        <w:t>курс</w:t>
      </w:r>
      <w:r w:rsidR="00C86F84" w:rsidRPr="001B7ADB">
        <w:rPr>
          <w:b/>
          <w:sz w:val="28"/>
          <w:szCs w:val="28"/>
        </w:rPr>
        <w:t xml:space="preserve">а </w:t>
      </w:r>
      <w:r w:rsidRPr="001B7ADB">
        <w:rPr>
          <w:b/>
          <w:sz w:val="28"/>
          <w:szCs w:val="28"/>
        </w:rPr>
        <w:t xml:space="preserve"> географии»  </w:t>
      </w:r>
      <w:r w:rsidRPr="001B7ADB">
        <w:rPr>
          <w:sz w:val="28"/>
          <w:szCs w:val="28"/>
        </w:rPr>
        <w:t>в объёме  34 часо</w:t>
      </w:r>
      <w:r w:rsidR="000F628F" w:rsidRPr="001B7ADB">
        <w:rPr>
          <w:sz w:val="28"/>
          <w:szCs w:val="28"/>
        </w:rPr>
        <w:t>в (1 час в неделю)</w:t>
      </w:r>
      <w:r w:rsidR="00C86F84" w:rsidRPr="001B7ADB">
        <w:rPr>
          <w:sz w:val="28"/>
          <w:szCs w:val="28"/>
        </w:rPr>
        <w:t>.</w:t>
      </w:r>
      <w:r w:rsidR="00756405" w:rsidRPr="001B7ADB">
        <w:rPr>
          <w:sz w:val="28"/>
          <w:szCs w:val="28"/>
        </w:rPr>
        <w:t xml:space="preserve"> </w:t>
      </w:r>
      <w:r w:rsidR="00C86F84" w:rsidRPr="001B7ADB">
        <w:rPr>
          <w:sz w:val="28"/>
          <w:szCs w:val="28"/>
        </w:rPr>
        <w:t xml:space="preserve"> </w:t>
      </w:r>
      <w:r w:rsidR="00043D2C" w:rsidRPr="001B7ADB">
        <w:rPr>
          <w:sz w:val="28"/>
          <w:szCs w:val="28"/>
        </w:rPr>
        <w:t xml:space="preserve">Организации образования </w:t>
      </w:r>
      <w:r w:rsidR="003D2BA5" w:rsidRPr="001B7ADB">
        <w:rPr>
          <w:sz w:val="28"/>
          <w:szCs w:val="28"/>
        </w:rPr>
        <w:t xml:space="preserve"> </w:t>
      </w:r>
      <w:r w:rsidR="008468D0" w:rsidRPr="001B7ADB">
        <w:rPr>
          <w:sz w:val="28"/>
          <w:szCs w:val="28"/>
        </w:rPr>
        <w:t xml:space="preserve">  Тирасполя,  работавшие </w:t>
      </w:r>
      <w:r w:rsidR="003D2BA5" w:rsidRPr="001B7ADB">
        <w:rPr>
          <w:sz w:val="28"/>
          <w:szCs w:val="28"/>
        </w:rPr>
        <w:t xml:space="preserve"> в 2015-2016 учебном году</w:t>
      </w:r>
      <w:r w:rsidR="00FE2E50" w:rsidRPr="001B7ADB">
        <w:rPr>
          <w:sz w:val="28"/>
          <w:szCs w:val="28"/>
        </w:rPr>
        <w:t xml:space="preserve"> по новому </w:t>
      </w:r>
      <w:proofErr w:type="spellStart"/>
      <w:r w:rsidR="00FE2E50" w:rsidRPr="001B7ADB">
        <w:rPr>
          <w:sz w:val="28"/>
          <w:szCs w:val="28"/>
        </w:rPr>
        <w:t>БУП</w:t>
      </w:r>
      <w:r w:rsidR="00F8767A" w:rsidRPr="001B7ADB">
        <w:rPr>
          <w:sz w:val="28"/>
          <w:szCs w:val="28"/>
        </w:rPr>
        <w:t>у</w:t>
      </w:r>
      <w:proofErr w:type="spellEnd"/>
      <w:r w:rsidR="000F628F" w:rsidRPr="001B7ADB">
        <w:rPr>
          <w:sz w:val="28"/>
          <w:szCs w:val="28"/>
        </w:rPr>
        <w:t xml:space="preserve"> </w:t>
      </w:r>
      <w:r w:rsidR="00FE2E50" w:rsidRPr="001B7ADB">
        <w:rPr>
          <w:sz w:val="28"/>
          <w:szCs w:val="28"/>
        </w:rPr>
        <w:t xml:space="preserve"> </w:t>
      </w:r>
      <w:r w:rsidR="00C86F84" w:rsidRPr="001B7ADB">
        <w:rPr>
          <w:sz w:val="28"/>
          <w:szCs w:val="28"/>
        </w:rPr>
        <w:t xml:space="preserve"> в 6 классе изучение </w:t>
      </w:r>
      <w:r w:rsidR="00C86F84" w:rsidRPr="001B7ADB">
        <w:rPr>
          <w:color w:val="000000"/>
          <w:sz w:val="28"/>
          <w:szCs w:val="28"/>
        </w:rPr>
        <w:t>«</w:t>
      </w:r>
      <w:r w:rsidR="00C86F84" w:rsidRPr="001B7ADB">
        <w:rPr>
          <w:b/>
          <w:sz w:val="28"/>
          <w:szCs w:val="28"/>
        </w:rPr>
        <w:t xml:space="preserve">Начального курса  географии»  </w:t>
      </w:r>
      <w:r w:rsidR="00C86F84" w:rsidRPr="001B7ADB">
        <w:rPr>
          <w:sz w:val="28"/>
          <w:szCs w:val="28"/>
        </w:rPr>
        <w:t xml:space="preserve"> продол</w:t>
      </w:r>
      <w:r w:rsidR="00043D2C" w:rsidRPr="001B7ADB">
        <w:rPr>
          <w:sz w:val="28"/>
          <w:szCs w:val="28"/>
        </w:rPr>
        <w:t>жат</w:t>
      </w:r>
      <w:r w:rsidR="00756405" w:rsidRPr="001B7ADB">
        <w:rPr>
          <w:b/>
          <w:sz w:val="28"/>
          <w:szCs w:val="28"/>
        </w:rPr>
        <w:t xml:space="preserve">. </w:t>
      </w:r>
      <w:r w:rsidR="00C86F84" w:rsidRPr="001B7ADB">
        <w:rPr>
          <w:sz w:val="28"/>
          <w:szCs w:val="28"/>
        </w:rPr>
        <w:t xml:space="preserve"> </w:t>
      </w:r>
      <w:r w:rsidR="00756405" w:rsidRPr="001B7ADB">
        <w:rPr>
          <w:sz w:val="28"/>
          <w:szCs w:val="28"/>
        </w:rPr>
        <w:t xml:space="preserve"> В </w:t>
      </w:r>
      <w:r w:rsidR="000F628F" w:rsidRPr="001B7ADB">
        <w:rPr>
          <w:sz w:val="28"/>
          <w:szCs w:val="28"/>
        </w:rPr>
        <w:t xml:space="preserve"> 11 классе</w:t>
      </w:r>
      <w:r w:rsidR="00252142" w:rsidRPr="001B7ADB">
        <w:rPr>
          <w:sz w:val="28"/>
          <w:szCs w:val="28"/>
        </w:rPr>
        <w:t xml:space="preserve">  </w:t>
      </w:r>
      <w:r w:rsidR="00252142" w:rsidRPr="001B7ADB">
        <w:rPr>
          <w:sz w:val="28"/>
          <w:szCs w:val="28"/>
        </w:rPr>
        <w:lastRenderedPageBreak/>
        <w:t xml:space="preserve">организаций образования    Тирасполя, </w:t>
      </w:r>
      <w:r w:rsidR="000F628F" w:rsidRPr="001B7ADB">
        <w:rPr>
          <w:sz w:val="28"/>
          <w:szCs w:val="28"/>
        </w:rPr>
        <w:t xml:space="preserve"> кроме курса «Глобальная география» </w:t>
      </w:r>
      <w:r w:rsidR="003D2BA5" w:rsidRPr="001B7ADB">
        <w:rPr>
          <w:sz w:val="28"/>
          <w:szCs w:val="28"/>
        </w:rPr>
        <w:t>(</w:t>
      </w:r>
      <w:r w:rsidR="000F628F" w:rsidRPr="001B7ADB">
        <w:rPr>
          <w:sz w:val="28"/>
          <w:szCs w:val="28"/>
        </w:rPr>
        <w:t>34 часа</w:t>
      </w:r>
      <w:r w:rsidR="003D2BA5" w:rsidRPr="001B7ADB">
        <w:rPr>
          <w:sz w:val="28"/>
          <w:szCs w:val="28"/>
        </w:rPr>
        <w:t>)</w:t>
      </w:r>
      <w:r w:rsidR="00F8767A" w:rsidRPr="001B7ADB">
        <w:rPr>
          <w:sz w:val="28"/>
          <w:szCs w:val="28"/>
        </w:rPr>
        <w:t xml:space="preserve">, </w:t>
      </w:r>
      <w:r w:rsidR="000F628F" w:rsidRPr="001B7ADB">
        <w:rPr>
          <w:sz w:val="28"/>
          <w:szCs w:val="28"/>
        </w:rPr>
        <w:t xml:space="preserve"> рекомендуется  использовать</w:t>
      </w:r>
      <w:r w:rsidR="003D2BA5" w:rsidRPr="001B7ADB">
        <w:rPr>
          <w:sz w:val="28"/>
          <w:szCs w:val="28"/>
        </w:rPr>
        <w:t xml:space="preserve"> дополнительно </w:t>
      </w:r>
      <w:r w:rsidR="000F628F" w:rsidRPr="001B7ADB">
        <w:rPr>
          <w:sz w:val="28"/>
          <w:szCs w:val="28"/>
        </w:rPr>
        <w:t xml:space="preserve">  часы из  муниципального  компонента </w:t>
      </w:r>
      <w:r w:rsidR="008468D0" w:rsidRPr="001B7ADB">
        <w:rPr>
          <w:sz w:val="28"/>
          <w:szCs w:val="28"/>
        </w:rPr>
        <w:t xml:space="preserve"> на освоение </w:t>
      </w:r>
      <w:r w:rsidR="003D2BA5" w:rsidRPr="001B7ADB">
        <w:rPr>
          <w:sz w:val="28"/>
          <w:szCs w:val="28"/>
        </w:rPr>
        <w:t xml:space="preserve"> республиканск</w:t>
      </w:r>
      <w:r w:rsidR="00B64281" w:rsidRPr="001B7ADB">
        <w:rPr>
          <w:sz w:val="28"/>
          <w:szCs w:val="28"/>
        </w:rPr>
        <w:t>о</w:t>
      </w:r>
      <w:r w:rsidR="003D2BA5" w:rsidRPr="001B7ADB">
        <w:rPr>
          <w:sz w:val="28"/>
          <w:szCs w:val="28"/>
        </w:rPr>
        <w:t xml:space="preserve">го </w:t>
      </w:r>
      <w:r w:rsidR="000F628F" w:rsidRPr="001B7ADB">
        <w:rPr>
          <w:sz w:val="28"/>
          <w:szCs w:val="28"/>
        </w:rPr>
        <w:t xml:space="preserve"> компонента курса «Региональная  социально-экономическая  характеристика мира»</w:t>
      </w:r>
      <w:r w:rsidR="003D2BA5" w:rsidRPr="001B7ADB">
        <w:rPr>
          <w:sz w:val="28"/>
          <w:szCs w:val="28"/>
        </w:rPr>
        <w:t xml:space="preserve"> (34 часа). Этот раздел данного курса в 10 классе учащимися </w:t>
      </w:r>
      <w:r w:rsidR="008468D0" w:rsidRPr="001B7ADB">
        <w:rPr>
          <w:sz w:val="28"/>
          <w:szCs w:val="28"/>
        </w:rPr>
        <w:t xml:space="preserve"> города </w:t>
      </w:r>
      <w:r w:rsidR="003D2BA5" w:rsidRPr="001B7ADB">
        <w:rPr>
          <w:sz w:val="28"/>
          <w:szCs w:val="28"/>
        </w:rPr>
        <w:t xml:space="preserve">не изучался, а значит, их географическое образование будет незавершённым. </w:t>
      </w:r>
      <w:r w:rsidR="006030C8" w:rsidRPr="001B7ADB">
        <w:rPr>
          <w:sz w:val="28"/>
          <w:szCs w:val="28"/>
        </w:rPr>
        <w:t xml:space="preserve"> </w:t>
      </w:r>
    </w:p>
    <w:p w:rsidR="00B81066" w:rsidRPr="001B7ADB" w:rsidRDefault="005C0D49" w:rsidP="001B7ADB">
      <w:pPr>
        <w:ind w:firstLine="709"/>
        <w:jc w:val="both"/>
        <w:rPr>
          <w:bCs/>
          <w:sz w:val="28"/>
          <w:szCs w:val="28"/>
        </w:rPr>
      </w:pPr>
      <w:r w:rsidRPr="001B7ADB">
        <w:rPr>
          <w:bCs/>
          <w:sz w:val="28"/>
          <w:szCs w:val="28"/>
        </w:rPr>
        <w:t>Для реализации</w:t>
      </w:r>
      <w:r w:rsidR="00E3153F" w:rsidRPr="001B7ADB">
        <w:rPr>
          <w:bCs/>
          <w:sz w:val="28"/>
          <w:szCs w:val="28"/>
        </w:rPr>
        <w:t xml:space="preserve"> </w:t>
      </w:r>
      <w:r w:rsidR="00555C9B" w:rsidRPr="001B7ADB">
        <w:rPr>
          <w:bCs/>
          <w:sz w:val="28"/>
          <w:szCs w:val="28"/>
        </w:rPr>
        <w:t xml:space="preserve">ГОС ПМР по географии  рекомендуется использовать  учебники, указанные в Перечне базовых программ и </w:t>
      </w:r>
      <w:r w:rsidR="00007B27" w:rsidRPr="001B7ADB">
        <w:rPr>
          <w:rFonts w:eastAsia="SimSun"/>
          <w:color w:val="1D1B11"/>
          <w:sz w:val="28"/>
          <w:szCs w:val="28"/>
          <w:lang w:eastAsia="zh-CN"/>
        </w:rPr>
        <w:t xml:space="preserve"> учебных изданий, рекомендованных  Министерством просвещения  ПМР </w:t>
      </w:r>
      <w:r w:rsidR="00555C9B" w:rsidRPr="001B7ADB">
        <w:rPr>
          <w:rFonts w:eastAsia="SimSun"/>
          <w:color w:val="1D1B11"/>
          <w:sz w:val="28"/>
          <w:szCs w:val="28"/>
          <w:lang w:eastAsia="zh-CN"/>
        </w:rPr>
        <w:t xml:space="preserve"> </w:t>
      </w:r>
      <w:r w:rsidR="00007B27" w:rsidRPr="001B7ADB">
        <w:rPr>
          <w:rFonts w:eastAsia="SimSun"/>
          <w:color w:val="1D1B11"/>
          <w:sz w:val="28"/>
          <w:szCs w:val="28"/>
          <w:lang w:eastAsia="zh-CN"/>
        </w:rPr>
        <w:t>к использованию в образовательном  процессе  в организациях образования  на 2016-2017 учебный год</w:t>
      </w:r>
      <w:r w:rsidR="00555C9B" w:rsidRPr="001B7ADB">
        <w:rPr>
          <w:rFonts w:eastAsia="SimSun"/>
          <w:color w:val="1D1B11"/>
          <w:sz w:val="28"/>
          <w:szCs w:val="28"/>
          <w:lang w:eastAsia="zh-CN"/>
        </w:rPr>
        <w:t xml:space="preserve">, </w:t>
      </w:r>
      <w:r w:rsidR="00007B27" w:rsidRPr="001B7ADB">
        <w:rPr>
          <w:rFonts w:eastAsia="SimSun"/>
          <w:color w:val="1D1B11"/>
          <w:sz w:val="28"/>
          <w:szCs w:val="28"/>
          <w:lang w:eastAsia="zh-CN"/>
        </w:rPr>
        <w:t xml:space="preserve"> вк</w:t>
      </w:r>
      <w:r w:rsidR="00E34AB8" w:rsidRPr="001B7ADB">
        <w:rPr>
          <w:rFonts w:eastAsia="SimSun"/>
          <w:color w:val="1D1B11"/>
          <w:sz w:val="28"/>
          <w:szCs w:val="28"/>
          <w:lang w:eastAsia="zh-CN"/>
        </w:rPr>
        <w:t>лючающего</w:t>
      </w:r>
      <w:r w:rsidR="00555C9B" w:rsidRPr="001B7ADB">
        <w:rPr>
          <w:rFonts w:eastAsia="SimSun"/>
          <w:color w:val="1D1B11"/>
          <w:sz w:val="28"/>
          <w:szCs w:val="28"/>
          <w:lang w:eastAsia="zh-CN"/>
        </w:rPr>
        <w:t xml:space="preserve">  </w:t>
      </w:r>
      <w:r w:rsidR="00007B27" w:rsidRPr="001B7ADB">
        <w:rPr>
          <w:rFonts w:eastAsia="SimSun"/>
          <w:color w:val="1D1B11"/>
          <w:sz w:val="28"/>
          <w:szCs w:val="28"/>
          <w:lang w:eastAsia="zh-CN"/>
        </w:rPr>
        <w:t xml:space="preserve"> учебники  линии «Полярная звезда», которые в наибольшей степени соответствуют  требованиям  ГОС второго поколения.   Учебники 5-6 и 7 классов серии «Полярная звезда»  </w:t>
      </w:r>
      <w:r w:rsidR="00007B27" w:rsidRPr="001B7ADB">
        <w:rPr>
          <w:rFonts w:eastAsia="SimSun"/>
          <w:b/>
          <w:color w:val="1D1B11"/>
          <w:sz w:val="28"/>
          <w:szCs w:val="28"/>
          <w:lang w:eastAsia="zh-CN"/>
        </w:rPr>
        <w:t xml:space="preserve">рекомендуются  </w:t>
      </w:r>
      <w:r w:rsidR="00007B27" w:rsidRPr="001B7ADB">
        <w:rPr>
          <w:rFonts w:eastAsia="SimSun"/>
          <w:color w:val="1D1B11"/>
          <w:sz w:val="28"/>
          <w:szCs w:val="28"/>
          <w:lang w:eastAsia="zh-CN"/>
        </w:rPr>
        <w:t xml:space="preserve">в качестве </w:t>
      </w:r>
      <w:r w:rsidR="00007B27" w:rsidRPr="001B7ADB">
        <w:rPr>
          <w:rFonts w:eastAsia="SimSun"/>
          <w:b/>
          <w:color w:val="1D1B11"/>
          <w:sz w:val="28"/>
          <w:szCs w:val="28"/>
          <w:lang w:eastAsia="zh-CN"/>
        </w:rPr>
        <w:t>базовых</w:t>
      </w:r>
      <w:r w:rsidR="00007B27" w:rsidRPr="001B7ADB">
        <w:rPr>
          <w:rFonts w:eastAsia="SimSun"/>
          <w:color w:val="1D1B11"/>
          <w:sz w:val="28"/>
          <w:szCs w:val="28"/>
          <w:lang w:eastAsia="zh-CN"/>
        </w:rPr>
        <w:t xml:space="preserve">, содержание которых </w:t>
      </w:r>
      <w:r w:rsidR="00252142" w:rsidRPr="001B7ADB">
        <w:rPr>
          <w:rFonts w:eastAsia="SimSun"/>
          <w:color w:val="1D1B11"/>
          <w:sz w:val="28"/>
          <w:szCs w:val="28"/>
          <w:lang w:eastAsia="zh-CN"/>
        </w:rPr>
        <w:t xml:space="preserve">в основном </w:t>
      </w:r>
      <w:r w:rsidR="00007B27" w:rsidRPr="001B7ADB">
        <w:rPr>
          <w:rFonts w:eastAsia="SimSun"/>
          <w:color w:val="1D1B11"/>
          <w:sz w:val="28"/>
          <w:szCs w:val="28"/>
          <w:lang w:eastAsia="zh-CN"/>
        </w:rPr>
        <w:t xml:space="preserve"> соответствует  утверждённой в ПМР Программе школьного г</w:t>
      </w:r>
      <w:r w:rsidR="00252142" w:rsidRPr="001B7ADB">
        <w:rPr>
          <w:rFonts w:eastAsia="SimSun"/>
          <w:color w:val="1D1B11"/>
          <w:sz w:val="28"/>
          <w:szCs w:val="28"/>
          <w:lang w:eastAsia="zh-CN"/>
        </w:rPr>
        <w:t xml:space="preserve">еографического образования. </w:t>
      </w:r>
      <w:r w:rsidR="00EF1BE6" w:rsidRPr="001B7ADB">
        <w:rPr>
          <w:rFonts w:eastAsia="SimSun"/>
          <w:b/>
          <w:color w:val="1D1B11"/>
          <w:sz w:val="28"/>
          <w:szCs w:val="28"/>
          <w:lang w:eastAsia="zh-CN"/>
        </w:rPr>
        <w:t xml:space="preserve">Допускаются </w:t>
      </w:r>
      <w:r w:rsidR="00EF1BE6" w:rsidRPr="001B7ADB">
        <w:rPr>
          <w:rFonts w:eastAsia="SimSun"/>
          <w:color w:val="1D1B11"/>
          <w:sz w:val="28"/>
          <w:szCs w:val="28"/>
          <w:lang w:eastAsia="zh-CN"/>
        </w:rPr>
        <w:t xml:space="preserve">к использованию: </w:t>
      </w:r>
      <w:r w:rsidR="00007B27" w:rsidRPr="001B7ADB">
        <w:rPr>
          <w:rFonts w:eastAsia="SimSun"/>
          <w:color w:val="1D1B11"/>
          <w:sz w:val="28"/>
          <w:szCs w:val="28"/>
          <w:lang w:eastAsia="zh-CN"/>
        </w:rPr>
        <w:t xml:space="preserve">  </w:t>
      </w:r>
      <w:r w:rsidR="00EF1BE6" w:rsidRPr="001B7ADB">
        <w:rPr>
          <w:rFonts w:eastAsia="SimSun"/>
          <w:color w:val="1D1B11"/>
          <w:sz w:val="28"/>
          <w:szCs w:val="28"/>
          <w:lang w:eastAsia="zh-CN"/>
        </w:rPr>
        <w:t>у</w:t>
      </w:r>
      <w:r w:rsidR="00007B27" w:rsidRPr="001B7ADB">
        <w:rPr>
          <w:rFonts w:eastAsia="SimSun"/>
          <w:color w:val="1D1B11"/>
          <w:sz w:val="28"/>
          <w:szCs w:val="28"/>
          <w:lang w:eastAsia="zh-CN"/>
        </w:rPr>
        <w:t>чебник 8 класса се</w:t>
      </w:r>
      <w:r w:rsidR="00EF1BE6" w:rsidRPr="001B7ADB">
        <w:rPr>
          <w:rFonts w:eastAsia="SimSun"/>
          <w:color w:val="1D1B11"/>
          <w:sz w:val="28"/>
          <w:szCs w:val="28"/>
          <w:lang w:eastAsia="zh-CN"/>
        </w:rPr>
        <w:t xml:space="preserve">рии «Полярная звезда» позволяющий </w:t>
      </w:r>
      <w:r w:rsidR="00007B27" w:rsidRPr="001B7ADB">
        <w:rPr>
          <w:rFonts w:eastAsia="SimSun"/>
          <w:color w:val="1D1B11"/>
          <w:sz w:val="28"/>
          <w:szCs w:val="28"/>
          <w:lang w:eastAsia="zh-CN"/>
        </w:rPr>
        <w:t xml:space="preserve"> органично дополнить содержание использу</w:t>
      </w:r>
      <w:r w:rsidR="00EF1BE6" w:rsidRPr="001B7ADB">
        <w:rPr>
          <w:rFonts w:eastAsia="SimSun"/>
          <w:color w:val="1D1B11"/>
          <w:sz w:val="28"/>
          <w:szCs w:val="28"/>
          <w:lang w:eastAsia="zh-CN"/>
        </w:rPr>
        <w:t xml:space="preserve">емых </w:t>
      </w:r>
      <w:r w:rsidR="009F0FDE">
        <w:rPr>
          <w:rFonts w:eastAsia="SimSun"/>
          <w:color w:val="1D1B11"/>
          <w:sz w:val="28"/>
          <w:szCs w:val="28"/>
          <w:lang w:eastAsia="zh-CN"/>
        </w:rPr>
        <w:t xml:space="preserve"> </w:t>
      </w:r>
      <w:r w:rsidR="009F0FDE" w:rsidRPr="009F0FDE">
        <w:rPr>
          <w:rFonts w:eastAsia="SimSun"/>
          <w:color w:val="FF0000"/>
          <w:sz w:val="28"/>
          <w:szCs w:val="28"/>
          <w:lang w:eastAsia="zh-CN"/>
        </w:rPr>
        <w:t xml:space="preserve">базовых </w:t>
      </w:r>
      <w:r w:rsidR="00007B27" w:rsidRPr="009F0FDE">
        <w:rPr>
          <w:rFonts w:eastAsia="SimSun"/>
          <w:color w:val="FF0000"/>
          <w:sz w:val="28"/>
          <w:szCs w:val="28"/>
          <w:lang w:eastAsia="zh-CN"/>
        </w:rPr>
        <w:t xml:space="preserve"> учебников</w:t>
      </w:r>
      <w:r w:rsidR="00252142" w:rsidRPr="009F0FDE">
        <w:rPr>
          <w:rFonts w:eastAsia="SimSun"/>
          <w:color w:val="FF0000"/>
          <w:sz w:val="28"/>
          <w:szCs w:val="28"/>
          <w:lang w:eastAsia="zh-CN"/>
        </w:rPr>
        <w:t xml:space="preserve"> 8 и 9 классов:</w:t>
      </w:r>
      <w:r w:rsidR="00007B27" w:rsidRPr="009F0FDE">
        <w:rPr>
          <w:rFonts w:eastAsia="SimSun"/>
          <w:color w:val="FF0000"/>
          <w:sz w:val="28"/>
          <w:szCs w:val="28"/>
          <w:lang w:eastAsia="zh-CN"/>
        </w:rPr>
        <w:t xml:space="preserve">  Раковская Э.М. Геог</w:t>
      </w:r>
      <w:r w:rsidR="00A262CD">
        <w:rPr>
          <w:rFonts w:eastAsia="SimSun"/>
          <w:color w:val="FF0000"/>
          <w:sz w:val="28"/>
          <w:szCs w:val="28"/>
          <w:lang w:eastAsia="zh-CN"/>
        </w:rPr>
        <w:t xml:space="preserve">рафия. Природа России, 8 </w:t>
      </w:r>
      <w:proofErr w:type="spellStart"/>
      <w:r w:rsidR="00A262CD">
        <w:rPr>
          <w:rFonts w:eastAsia="SimSun"/>
          <w:color w:val="FF0000"/>
          <w:sz w:val="28"/>
          <w:szCs w:val="28"/>
          <w:lang w:eastAsia="zh-CN"/>
        </w:rPr>
        <w:t>кл</w:t>
      </w:r>
      <w:proofErr w:type="spellEnd"/>
      <w:r w:rsidR="00A262CD">
        <w:rPr>
          <w:rFonts w:eastAsia="SimSun"/>
          <w:color w:val="FF0000"/>
          <w:sz w:val="28"/>
          <w:szCs w:val="28"/>
          <w:lang w:eastAsia="zh-CN"/>
        </w:rPr>
        <w:t>. М.</w:t>
      </w:r>
      <w:r w:rsidR="00007B27" w:rsidRPr="009F0FDE">
        <w:rPr>
          <w:rFonts w:eastAsia="SimSun"/>
          <w:color w:val="FF0000"/>
          <w:sz w:val="28"/>
          <w:szCs w:val="28"/>
          <w:lang w:eastAsia="zh-CN"/>
        </w:rPr>
        <w:t xml:space="preserve">: Просвещение (параграфы  1-6,16-37) и учебника Бурла М.П., Бурла О.Н. Политическая, экономическая и социальная география мира (общая характеристика), 9 </w:t>
      </w:r>
      <w:proofErr w:type="spellStart"/>
      <w:r w:rsidR="00007B27" w:rsidRPr="009F0FDE">
        <w:rPr>
          <w:rFonts w:eastAsia="SimSun"/>
          <w:color w:val="FF0000"/>
          <w:sz w:val="28"/>
          <w:szCs w:val="28"/>
          <w:lang w:eastAsia="zh-CN"/>
        </w:rPr>
        <w:t>кл</w:t>
      </w:r>
      <w:proofErr w:type="spellEnd"/>
      <w:r w:rsidR="00007B27" w:rsidRPr="009F0FDE">
        <w:rPr>
          <w:rFonts w:eastAsia="SimSun"/>
          <w:color w:val="FF0000"/>
          <w:sz w:val="28"/>
          <w:szCs w:val="28"/>
          <w:lang w:eastAsia="zh-CN"/>
        </w:rPr>
        <w:t>., Тирасполь</w:t>
      </w:r>
      <w:r w:rsidR="00007B27" w:rsidRPr="001B7ADB">
        <w:rPr>
          <w:rFonts w:eastAsia="SimSun"/>
          <w:color w:val="1D1B11"/>
          <w:sz w:val="28"/>
          <w:szCs w:val="28"/>
          <w:lang w:eastAsia="zh-CN"/>
        </w:rPr>
        <w:t xml:space="preserve"> (параграфы  7-15, 38-57).</w:t>
      </w:r>
      <w:r w:rsidR="00007B27" w:rsidRPr="001B7ADB">
        <w:rPr>
          <w:rFonts w:ascii="Cambria" w:eastAsia="SimSun" w:hAnsi="Cambria"/>
          <w:color w:val="1D1B11"/>
          <w:sz w:val="28"/>
          <w:szCs w:val="28"/>
          <w:lang w:eastAsia="zh-CN"/>
        </w:rPr>
        <w:t xml:space="preserve">   </w:t>
      </w:r>
      <w:r w:rsidR="00B81066" w:rsidRPr="001B7ADB">
        <w:rPr>
          <w:rFonts w:ascii="Cambria" w:eastAsia="SimSun" w:hAnsi="Cambria"/>
          <w:color w:val="1D1B11"/>
          <w:sz w:val="28"/>
          <w:szCs w:val="28"/>
          <w:lang w:eastAsia="zh-CN"/>
        </w:rPr>
        <w:t>Учебник 9 класса лин</w:t>
      </w:r>
      <w:r w:rsidR="00007B27" w:rsidRPr="001B7ADB">
        <w:rPr>
          <w:rFonts w:ascii="Cambria" w:eastAsia="SimSun" w:hAnsi="Cambria"/>
          <w:color w:val="1D1B11"/>
          <w:sz w:val="28"/>
          <w:szCs w:val="28"/>
          <w:lang w:eastAsia="zh-CN"/>
        </w:rPr>
        <w:t xml:space="preserve">ии «Полярная звезда» </w:t>
      </w:r>
      <w:r w:rsidR="00007B27" w:rsidRPr="001B7ADB">
        <w:rPr>
          <w:rFonts w:ascii="Cambria" w:eastAsia="SimSun" w:hAnsi="Cambria"/>
          <w:b/>
          <w:color w:val="1D1B11"/>
          <w:sz w:val="28"/>
          <w:szCs w:val="28"/>
          <w:lang w:eastAsia="zh-CN"/>
        </w:rPr>
        <w:t xml:space="preserve">рекомендуется </w:t>
      </w:r>
      <w:r w:rsidR="00007B27" w:rsidRPr="001B7ADB">
        <w:rPr>
          <w:rFonts w:ascii="Cambria" w:eastAsia="SimSun" w:hAnsi="Cambria"/>
          <w:color w:val="1D1B11"/>
          <w:sz w:val="28"/>
          <w:szCs w:val="28"/>
          <w:lang w:eastAsia="zh-CN"/>
        </w:rPr>
        <w:t>к использованию в 10 классе, если  предмет географии изучается на  профильном  уровне, так как в содержании учебника даётся комплексная экономико-географическая характеристика крупных экономических районов Российской Феде</w:t>
      </w:r>
      <w:r w:rsidR="00A717B8" w:rsidRPr="001B7ADB">
        <w:rPr>
          <w:rFonts w:ascii="Cambria" w:eastAsia="SimSun" w:hAnsi="Cambria"/>
          <w:color w:val="1D1B11"/>
          <w:sz w:val="28"/>
          <w:szCs w:val="28"/>
          <w:lang w:eastAsia="zh-CN"/>
        </w:rPr>
        <w:t>рации.</w:t>
      </w:r>
      <w:r w:rsidR="00007B27" w:rsidRPr="001B7ADB">
        <w:rPr>
          <w:rFonts w:ascii="Cambria" w:eastAsia="SimSun" w:hAnsi="Cambria"/>
          <w:color w:val="1D1B11"/>
          <w:sz w:val="28"/>
          <w:szCs w:val="28"/>
          <w:lang w:eastAsia="zh-CN"/>
        </w:rPr>
        <w:t xml:space="preserve">  </w:t>
      </w:r>
      <w:r w:rsidR="00E939C0">
        <w:rPr>
          <w:rFonts w:ascii="Cambria" w:eastAsia="SimSun" w:hAnsi="Cambria"/>
          <w:color w:val="1D1B11"/>
          <w:sz w:val="28"/>
          <w:szCs w:val="28"/>
          <w:lang w:eastAsia="zh-CN"/>
        </w:rPr>
        <w:t xml:space="preserve"> </w:t>
      </w:r>
    </w:p>
    <w:p w:rsidR="007C5D68" w:rsidRPr="00E939C0" w:rsidRDefault="00B81066" w:rsidP="001B7ADB">
      <w:pPr>
        <w:ind w:firstLine="709"/>
        <w:jc w:val="both"/>
        <w:rPr>
          <w:rFonts w:ascii="Cambria" w:eastAsia="SimSun" w:hAnsi="Cambria"/>
          <w:color w:val="FF0000"/>
          <w:sz w:val="28"/>
          <w:szCs w:val="28"/>
          <w:lang w:eastAsia="zh-CN"/>
        </w:rPr>
      </w:pPr>
      <w:r w:rsidRPr="001B7ADB">
        <w:rPr>
          <w:bCs/>
          <w:sz w:val="28"/>
          <w:szCs w:val="28"/>
        </w:rPr>
        <w:t xml:space="preserve">При изучении </w:t>
      </w:r>
      <w:r w:rsidR="00252142" w:rsidRPr="001B7ADB">
        <w:rPr>
          <w:bCs/>
          <w:sz w:val="28"/>
          <w:szCs w:val="28"/>
        </w:rPr>
        <w:t xml:space="preserve">географии на базовом уровне в </w:t>
      </w:r>
      <w:r w:rsidRPr="001B7ADB">
        <w:rPr>
          <w:bCs/>
          <w:sz w:val="28"/>
          <w:szCs w:val="28"/>
        </w:rPr>
        <w:t xml:space="preserve"> </w:t>
      </w:r>
      <w:r w:rsidR="00252142" w:rsidRPr="001B7ADB">
        <w:rPr>
          <w:bCs/>
          <w:sz w:val="28"/>
          <w:szCs w:val="28"/>
        </w:rPr>
        <w:t>10</w:t>
      </w:r>
      <w:r w:rsidR="00E34AB8" w:rsidRPr="001B7ADB">
        <w:rPr>
          <w:bCs/>
          <w:sz w:val="28"/>
          <w:szCs w:val="28"/>
        </w:rPr>
        <w:t xml:space="preserve"> </w:t>
      </w:r>
      <w:r w:rsidRPr="001B7ADB">
        <w:rPr>
          <w:bCs/>
          <w:sz w:val="28"/>
          <w:szCs w:val="28"/>
        </w:rPr>
        <w:t>классе</w:t>
      </w:r>
      <w:r w:rsidR="007C5D68" w:rsidRPr="001B7ADB">
        <w:rPr>
          <w:bCs/>
          <w:sz w:val="28"/>
          <w:szCs w:val="28"/>
        </w:rPr>
        <w:t xml:space="preserve"> </w:t>
      </w:r>
      <w:r w:rsidRPr="001B7ADB">
        <w:rPr>
          <w:bCs/>
          <w:sz w:val="28"/>
          <w:szCs w:val="28"/>
        </w:rPr>
        <w:t xml:space="preserve"> </w:t>
      </w:r>
      <w:r w:rsidR="00A717B8" w:rsidRPr="001B7ADB">
        <w:rPr>
          <w:bCs/>
          <w:sz w:val="28"/>
          <w:szCs w:val="28"/>
        </w:rPr>
        <w:t xml:space="preserve"> материал </w:t>
      </w:r>
      <w:r w:rsidRPr="001B7ADB">
        <w:rPr>
          <w:bCs/>
          <w:sz w:val="28"/>
          <w:szCs w:val="28"/>
        </w:rPr>
        <w:t>учебник</w:t>
      </w:r>
      <w:r w:rsidR="00A717B8" w:rsidRPr="001B7ADB">
        <w:rPr>
          <w:bCs/>
          <w:sz w:val="28"/>
          <w:szCs w:val="28"/>
        </w:rPr>
        <w:t xml:space="preserve">а </w:t>
      </w:r>
      <w:r w:rsidRPr="001B7ADB">
        <w:rPr>
          <w:bCs/>
          <w:sz w:val="28"/>
          <w:szCs w:val="28"/>
        </w:rPr>
        <w:t xml:space="preserve"> 9 класса  линии </w:t>
      </w:r>
      <w:r w:rsidR="00A717B8" w:rsidRPr="001B7ADB">
        <w:rPr>
          <w:bCs/>
          <w:sz w:val="28"/>
          <w:szCs w:val="28"/>
        </w:rPr>
        <w:t>«Полярная  звезда» может быть   использован</w:t>
      </w:r>
      <w:r w:rsidRPr="001B7ADB">
        <w:rPr>
          <w:bCs/>
          <w:sz w:val="28"/>
          <w:szCs w:val="28"/>
        </w:rPr>
        <w:t xml:space="preserve">   </w:t>
      </w:r>
      <w:r w:rsidR="00A717B8" w:rsidRPr="001B7ADB">
        <w:rPr>
          <w:b/>
          <w:bCs/>
          <w:sz w:val="28"/>
          <w:szCs w:val="28"/>
        </w:rPr>
        <w:t>учителе</w:t>
      </w:r>
      <w:r w:rsidRPr="001B7ADB">
        <w:rPr>
          <w:b/>
          <w:bCs/>
          <w:sz w:val="28"/>
          <w:szCs w:val="28"/>
        </w:rPr>
        <w:t>м</w:t>
      </w:r>
      <w:r w:rsidR="00A717B8" w:rsidRPr="001B7ADB">
        <w:rPr>
          <w:b/>
          <w:bCs/>
          <w:sz w:val="28"/>
          <w:szCs w:val="28"/>
        </w:rPr>
        <w:t xml:space="preserve"> </w:t>
      </w:r>
      <w:r w:rsidRPr="001B7ADB">
        <w:rPr>
          <w:b/>
          <w:bCs/>
          <w:sz w:val="28"/>
          <w:szCs w:val="28"/>
        </w:rPr>
        <w:t xml:space="preserve"> и учащимся</w:t>
      </w:r>
      <w:r w:rsidR="00A717B8" w:rsidRPr="001B7ADB">
        <w:rPr>
          <w:bCs/>
          <w:sz w:val="28"/>
          <w:szCs w:val="28"/>
        </w:rPr>
        <w:t xml:space="preserve"> </w:t>
      </w:r>
      <w:r w:rsidRPr="001B7ADB">
        <w:rPr>
          <w:bCs/>
          <w:sz w:val="28"/>
          <w:szCs w:val="28"/>
        </w:rPr>
        <w:t>при  изучении  Центрального экономического района России (параграфы 11-13) и Западно-Сибирского  экономического района (параграфы 41-43</w:t>
      </w:r>
      <w:r w:rsidR="00EF3AE1" w:rsidRPr="001B7ADB">
        <w:rPr>
          <w:bCs/>
          <w:sz w:val="28"/>
          <w:szCs w:val="28"/>
        </w:rPr>
        <w:t>), а в 8 классе, при изучении природных  районов России</w:t>
      </w:r>
      <w:r w:rsidR="00A717B8" w:rsidRPr="001B7ADB">
        <w:rPr>
          <w:bCs/>
          <w:sz w:val="28"/>
          <w:szCs w:val="28"/>
        </w:rPr>
        <w:t xml:space="preserve"> </w:t>
      </w:r>
      <w:r w:rsidR="00EF3AE1" w:rsidRPr="001B7ADB">
        <w:rPr>
          <w:bCs/>
          <w:sz w:val="28"/>
          <w:szCs w:val="28"/>
        </w:rPr>
        <w:t xml:space="preserve"> </w:t>
      </w:r>
      <w:r w:rsidR="00A717B8" w:rsidRPr="001B7ADB">
        <w:rPr>
          <w:bCs/>
          <w:sz w:val="28"/>
          <w:szCs w:val="28"/>
        </w:rPr>
        <w:t>(</w:t>
      </w:r>
      <w:r w:rsidR="00A717B8" w:rsidRPr="001B7ADB">
        <w:rPr>
          <w:rFonts w:eastAsia="SimSun"/>
          <w:color w:val="1D1B11"/>
          <w:sz w:val="28"/>
          <w:szCs w:val="28"/>
          <w:lang w:eastAsia="zh-CN"/>
        </w:rPr>
        <w:t>параграфы 2-9).</w:t>
      </w:r>
      <w:r w:rsidRPr="001B7ADB">
        <w:rPr>
          <w:bCs/>
          <w:sz w:val="28"/>
          <w:szCs w:val="28"/>
        </w:rPr>
        <w:t xml:space="preserve"> </w:t>
      </w:r>
      <w:r w:rsidR="007C5D68" w:rsidRPr="001B7ADB">
        <w:rPr>
          <w:bCs/>
          <w:sz w:val="28"/>
          <w:szCs w:val="28"/>
        </w:rPr>
        <w:t xml:space="preserve">   </w:t>
      </w:r>
      <w:r w:rsidR="00E939C0" w:rsidRPr="00E939C0">
        <w:rPr>
          <w:rFonts w:ascii="Cambria" w:eastAsia="SimSun" w:hAnsi="Cambria"/>
          <w:color w:val="FF0000"/>
          <w:sz w:val="28"/>
          <w:szCs w:val="28"/>
          <w:lang w:eastAsia="zh-CN"/>
        </w:rPr>
        <w:t xml:space="preserve">Базовым для 10 класса  является учебник  </w:t>
      </w:r>
      <w:proofErr w:type="spellStart"/>
      <w:r w:rsidR="00E939C0" w:rsidRPr="00E939C0">
        <w:rPr>
          <w:rFonts w:ascii="Cambria" w:eastAsia="SimSun" w:hAnsi="Cambria"/>
          <w:color w:val="FF0000"/>
          <w:sz w:val="28"/>
          <w:szCs w:val="28"/>
          <w:lang w:eastAsia="zh-CN"/>
        </w:rPr>
        <w:t>Сухинин</w:t>
      </w:r>
      <w:proofErr w:type="spellEnd"/>
      <w:r w:rsidR="00E939C0" w:rsidRPr="00E939C0">
        <w:rPr>
          <w:rFonts w:ascii="Cambria" w:eastAsia="SimSun" w:hAnsi="Cambria"/>
          <w:color w:val="FF0000"/>
          <w:sz w:val="28"/>
          <w:szCs w:val="28"/>
          <w:lang w:eastAsia="zh-CN"/>
        </w:rPr>
        <w:t xml:space="preserve"> С. А, Фоменко В. Г.  «Региональная экономическая и социальная  география мира» Тирасполь: ПГИРО.</w:t>
      </w:r>
    </w:p>
    <w:p w:rsidR="00FF15D3" w:rsidRDefault="00AB038F" w:rsidP="001B7ADB">
      <w:pPr>
        <w:ind w:firstLine="709"/>
        <w:jc w:val="both"/>
        <w:rPr>
          <w:sz w:val="28"/>
          <w:szCs w:val="28"/>
        </w:rPr>
      </w:pPr>
      <w:r w:rsidRPr="001B7ADB">
        <w:rPr>
          <w:sz w:val="28"/>
          <w:szCs w:val="28"/>
        </w:rPr>
        <w:t>Всё большее значение в составе современных учебно-методических комплексов играют электронные (цифровые) образ</w:t>
      </w:r>
      <w:r w:rsidR="00AA4553" w:rsidRPr="001B7ADB">
        <w:rPr>
          <w:sz w:val="28"/>
          <w:szCs w:val="28"/>
        </w:rPr>
        <w:t xml:space="preserve">овательные ресурсы. Рекомендуется использовать </w:t>
      </w:r>
      <w:r w:rsidRPr="001B7ADB">
        <w:rPr>
          <w:sz w:val="28"/>
          <w:szCs w:val="28"/>
        </w:rPr>
        <w:t xml:space="preserve"> электронные приложения к учебникам</w:t>
      </w:r>
      <w:r w:rsidR="00AA4553" w:rsidRPr="001B7ADB">
        <w:rPr>
          <w:sz w:val="28"/>
          <w:szCs w:val="28"/>
        </w:rPr>
        <w:t xml:space="preserve"> </w:t>
      </w:r>
      <w:r w:rsidR="00AA4553" w:rsidRPr="001B7ADB">
        <w:rPr>
          <w:bCs/>
          <w:sz w:val="28"/>
          <w:szCs w:val="28"/>
        </w:rPr>
        <w:t xml:space="preserve">линии «Полярная  звезда» 5-6 -7 </w:t>
      </w:r>
      <w:proofErr w:type="spellStart"/>
      <w:r w:rsidR="00AA4553" w:rsidRPr="001B7ADB">
        <w:rPr>
          <w:bCs/>
          <w:sz w:val="28"/>
          <w:szCs w:val="28"/>
        </w:rPr>
        <w:t>кл</w:t>
      </w:r>
      <w:proofErr w:type="spellEnd"/>
      <w:r w:rsidR="00AA4553" w:rsidRPr="001B7ADB">
        <w:rPr>
          <w:sz w:val="28"/>
          <w:szCs w:val="28"/>
        </w:rPr>
        <w:t>.</w:t>
      </w:r>
      <w:r w:rsidRPr="001B7ADB">
        <w:rPr>
          <w:sz w:val="28"/>
          <w:szCs w:val="28"/>
        </w:rPr>
        <w:t xml:space="preserve"> Использование цифровых (электронных) образовательных ресурсов (ЦОР или ЭОР) на уроках требует от учителя хорошего владения ИКТ - компетенциями и новыми педагогическими технологиями, позволяющими добиваться более высокого образовательного эффекта за счет использования электронных ресурсов.</w:t>
      </w:r>
    </w:p>
    <w:p w:rsidR="003B3394" w:rsidRPr="00A6224C" w:rsidRDefault="00136EA1" w:rsidP="001B7ADB">
      <w:pPr>
        <w:ind w:firstLine="709"/>
        <w:jc w:val="both"/>
        <w:rPr>
          <w:color w:val="FF0000"/>
          <w:sz w:val="28"/>
          <w:szCs w:val="28"/>
        </w:rPr>
      </w:pPr>
      <w:r>
        <w:rPr>
          <w:sz w:val="28"/>
          <w:szCs w:val="28"/>
        </w:rPr>
        <w:t xml:space="preserve"> </w:t>
      </w:r>
      <w:proofErr w:type="spellStart"/>
      <w:r w:rsidRPr="00A6224C">
        <w:rPr>
          <w:color w:val="FF0000"/>
          <w:sz w:val="28"/>
          <w:szCs w:val="28"/>
        </w:rPr>
        <w:t>Деятельностный</w:t>
      </w:r>
      <w:proofErr w:type="spellEnd"/>
      <w:r w:rsidRPr="00A6224C">
        <w:rPr>
          <w:color w:val="FF0000"/>
          <w:sz w:val="28"/>
          <w:szCs w:val="28"/>
        </w:rPr>
        <w:t xml:space="preserve"> подход в обучении географии реализуется в выполнении практических и самостоятельных работ</w:t>
      </w:r>
      <w:r w:rsidR="00AA63B6" w:rsidRPr="00A6224C">
        <w:rPr>
          <w:color w:val="FF0000"/>
          <w:sz w:val="28"/>
          <w:szCs w:val="28"/>
        </w:rPr>
        <w:t xml:space="preserve">, предусмотренных </w:t>
      </w:r>
      <w:r w:rsidR="00AA63B6" w:rsidRPr="00A6224C">
        <w:rPr>
          <w:color w:val="FF0000"/>
          <w:sz w:val="28"/>
          <w:szCs w:val="28"/>
        </w:rPr>
        <w:lastRenderedPageBreak/>
        <w:t>Программой.</w:t>
      </w:r>
      <w:r w:rsidR="00FE1296" w:rsidRPr="00A6224C">
        <w:rPr>
          <w:color w:val="FF0000"/>
          <w:sz w:val="28"/>
          <w:szCs w:val="28"/>
        </w:rPr>
        <w:t xml:space="preserve">  Выполняются все указанные практические работы.  Часть работ оценивается выборочно, часть – предполагает оценку  выполнения работы всеми учащимися класса. На сайте </w:t>
      </w:r>
      <w:proofErr w:type="spellStart"/>
      <w:r w:rsidR="00FE1296" w:rsidRPr="00A6224C">
        <w:rPr>
          <w:color w:val="FF0000"/>
          <w:sz w:val="28"/>
          <w:szCs w:val="28"/>
        </w:rPr>
        <w:t>ИРОиПК</w:t>
      </w:r>
      <w:proofErr w:type="spellEnd"/>
      <w:r w:rsidR="00FE1296" w:rsidRPr="00A6224C">
        <w:rPr>
          <w:color w:val="FF0000"/>
          <w:sz w:val="28"/>
          <w:szCs w:val="28"/>
        </w:rPr>
        <w:t xml:space="preserve"> размещено </w:t>
      </w:r>
      <w:r w:rsidR="003F1CA9">
        <w:rPr>
          <w:color w:val="FF0000"/>
          <w:sz w:val="28"/>
          <w:szCs w:val="28"/>
        </w:rPr>
        <w:t xml:space="preserve"> примерное календарное </w:t>
      </w:r>
      <w:r w:rsidR="00FE1296" w:rsidRPr="00A6224C">
        <w:rPr>
          <w:color w:val="FF0000"/>
          <w:sz w:val="28"/>
          <w:szCs w:val="28"/>
        </w:rPr>
        <w:t xml:space="preserve">планирование  географии (5-11 </w:t>
      </w:r>
      <w:proofErr w:type="spellStart"/>
      <w:r w:rsidR="00FE1296" w:rsidRPr="00A6224C">
        <w:rPr>
          <w:color w:val="FF0000"/>
          <w:sz w:val="28"/>
          <w:szCs w:val="28"/>
        </w:rPr>
        <w:t>кл</w:t>
      </w:r>
      <w:proofErr w:type="spellEnd"/>
      <w:r w:rsidR="00FE1296" w:rsidRPr="00A6224C">
        <w:rPr>
          <w:color w:val="FF0000"/>
          <w:sz w:val="28"/>
          <w:szCs w:val="28"/>
        </w:rPr>
        <w:t>.) с указанием формы оценивания  выполняемых практичес</w:t>
      </w:r>
      <w:r w:rsidR="00A6224C" w:rsidRPr="00A6224C">
        <w:rPr>
          <w:color w:val="FF0000"/>
          <w:sz w:val="28"/>
          <w:szCs w:val="28"/>
        </w:rPr>
        <w:t>к</w:t>
      </w:r>
      <w:r w:rsidR="00FE1296" w:rsidRPr="00A6224C">
        <w:rPr>
          <w:color w:val="FF0000"/>
          <w:sz w:val="28"/>
          <w:szCs w:val="28"/>
        </w:rPr>
        <w:t>их работ.</w:t>
      </w:r>
      <w:r w:rsidRPr="00A6224C">
        <w:rPr>
          <w:color w:val="FF0000"/>
          <w:sz w:val="28"/>
          <w:szCs w:val="28"/>
        </w:rPr>
        <w:t xml:space="preserve"> </w:t>
      </w:r>
    </w:p>
    <w:tbl>
      <w:tblPr>
        <w:tblStyle w:val="af0"/>
        <w:tblW w:w="0" w:type="auto"/>
        <w:tblLook w:val="04A0" w:firstRow="1" w:lastRow="0" w:firstColumn="1" w:lastColumn="0" w:noHBand="0" w:noVBand="1"/>
      </w:tblPr>
      <w:tblGrid>
        <w:gridCol w:w="3190"/>
        <w:gridCol w:w="3190"/>
        <w:gridCol w:w="3191"/>
      </w:tblGrid>
      <w:tr w:rsidR="00A6224C" w:rsidRPr="003B3394" w:rsidTr="006345B4">
        <w:tc>
          <w:tcPr>
            <w:tcW w:w="3190"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Всего практических работ</w:t>
            </w:r>
          </w:p>
        </w:tc>
        <w:tc>
          <w:tcPr>
            <w:tcW w:w="3190"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Оцениваются  выборочно</w:t>
            </w:r>
          </w:p>
        </w:tc>
        <w:tc>
          <w:tcPr>
            <w:tcW w:w="3191"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Оцениваются все учащиеся класса</w:t>
            </w:r>
          </w:p>
        </w:tc>
      </w:tr>
      <w:tr w:rsidR="00A6224C" w:rsidRPr="003B3394" w:rsidTr="006345B4">
        <w:tc>
          <w:tcPr>
            <w:tcW w:w="3190"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5 -  класс     - 11</w:t>
            </w:r>
          </w:p>
        </w:tc>
        <w:tc>
          <w:tcPr>
            <w:tcW w:w="3190"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 - 1, 2, 3, 6, 7, 8, 10, 11</w:t>
            </w:r>
          </w:p>
        </w:tc>
        <w:tc>
          <w:tcPr>
            <w:tcW w:w="3191"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 -</w:t>
            </w:r>
            <w:r w:rsidRPr="00A6224C">
              <w:rPr>
                <w:rFonts w:eastAsiaTheme="minorHAnsi"/>
                <w:color w:val="FF0000"/>
                <w:sz w:val="28"/>
                <w:szCs w:val="22"/>
                <w:lang w:eastAsia="en-US"/>
              </w:rPr>
              <w:t xml:space="preserve">  4, 5, 9(</w:t>
            </w:r>
            <w:r w:rsidRPr="003B3394">
              <w:rPr>
                <w:rFonts w:eastAsiaTheme="minorHAnsi"/>
                <w:color w:val="FF0000"/>
                <w:sz w:val="28"/>
                <w:szCs w:val="22"/>
                <w:lang w:eastAsia="en-US"/>
              </w:rPr>
              <w:t>1 часть), 9(2 часть)</w:t>
            </w:r>
          </w:p>
        </w:tc>
      </w:tr>
      <w:tr w:rsidR="00A6224C" w:rsidRPr="003B3394" w:rsidTr="006345B4">
        <w:tc>
          <w:tcPr>
            <w:tcW w:w="3190"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6 – класс     - 8</w:t>
            </w:r>
          </w:p>
        </w:tc>
        <w:tc>
          <w:tcPr>
            <w:tcW w:w="3190"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 -1, 3, 6, 8</w:t>
            </w:r>
          </w:p>
        </w:tc>
        <w:tc>
          <w:tcPr>
            <w:tcW w:w="3191"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 -2, 4, 5, 7</w:t>
            </w:r>
          </w:p>
        </w:tc>
      </w:tr>
      <w:tr w:rsidR="00A6224C" w:rsidRPr="003B3394" w:rsidTr="006345B4">
        <w:tc>
          <w:tcPr>
            <w:tcW w:w="3190"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7 – класс     - 15</w:t>
            </w:r>
          </w:p>
        </w:tc>
        <w:tc>
          <w:tcPr>
            <w:tcW w:w="3190"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 - 1, 3, 6, 11, 12, 14, 15</w:t>
            </w:r>
          </w:p>
        </w:tc>
        <w:tc>
          <w:tcPr>
            <w:tcW w:w="3191"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 -2, 4, 5, 7, 8, 9, 10, 13</w:t>
            </w:r>
          </w:p>
        </w:tc>
      </w:tr>
      <w:tr w:rsidR="00A6224C" w:rsidRPr="003B3394" w:rsidTr="006345B4">
        <w:tc>
          <w:tcPr>
            <w:tcW w:w="3190"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8 – класс     - 9</w:t>
            </w:r>
          </w:p>
        </w:tc>
        <w:tc>
          <w:tcPr>
            <w:tcW w:w="3190"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 - 1, 6, 9</w:t>
            </w:r>
          </w:p>
        </w:tc>
        <w:tc>
          <w:tcPr>
            <w:tcW w:w="3191"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 -2, 3, 4, 5, 7, 8</w:t>
            </w:r>
          </w:p>
        </w:tc>
      </w:tr>
      <w:tr w:rsidR="00A6224C" w:rsidRPr="003B3394" w:rsidTr="006345B4">
        <w:tc>
          <w:tcPr>
            <w:tcW w:w="3190"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9 – класс     - 8</w:t>
            </w:r>
          </w:p>
        </w:tc>
        <w:tc>
          <w:tcPr>
            <w:tcW w:w="3190"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 - 2, 3, 6, 7,8</w:t>
            </w:r>
          </w:p>
        </w:tc>
        <w:tc>
          <w:tcPr>
            <w:tcW w:w="3191"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 -1, 4, 5</w:t>
            </w:r>
          </w:p>
        </w:tc>
      </w:tr>
      <w:tr w:rsidR="00A6224C" w:rsidRPr="003B3394" w:rsidTr="006345B4">
        <w:tc>
          <w:tcPr>
            <w:tcW w:w="3190"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10 – класс   - 5</w:t>
            </w:r>
          </w:p>
        </w:tc>
        <w:tc>
          <w:tcPr>
            <w:tcW w:w="3190"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 - 2</w:t>
            </w:r>
          </w:p>
        </w:tc>
        <w:tc>
          <w:tcPr>
            <w:tcW w:w="3191"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 -1, 3, 4, 5</w:t>
            </w:r>
          </w:p>
        </w:tc>
      </w:tr>
      <w:tr w:rsidR="00A6224C" w:rsidRPr="003B3394" w:rsidTr="006345B4">
        <w:tc>
          <w:tcPr>
            <w:tcW w:w="3190"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11 – класс     -</w:t>
            </w:r>
          </w:p>
        </w:tc>
        <w:tc>
          <w:tcPr>
            <w:tcW w:w="3190"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 xml:space="preserve">    -</w:t>
            </w:r>
          </w:p>
        </w:tc>
        <w:tc>
          <w:tcPr>
            <w:tcW w:w="3191" w:type="dxa"/>
          </w:tcPr>
          <w:p w:rsidR="003B3394" w:rsidRPr="003B3394" w:rsidRDefault="003B3394" w:rsidP="003B3394">
            <w:pPr>
              <w:rPr>
                <w:rFonts w:eastAsiaTheme="minorHAnsi"/>
                <w:color w:val="FF0000"/>
                <w:sz w:val="28"/>
                <w:szCs w:val="22"/>
                <w:lang w:eastAsia="en-US"/>
              </w:rPr>
            </w:pPr>
            <w:r w:rsidRPr="003B3394">
              <w:rPr>
                <w:rFonts w:eastAsiaTheme="minorHAnsi"/>
                <w:color w:val="FF0000"/>
                <w:sz w:val="28"/>
                <w:szCs w:val="22"/>
                <w:lang w:eastAsia="en-US"/>
              </w:rPr>
              <w:t xml:space="preserve">   -</w:t>
            </w:r>
          </w:p>
        </w:tc>
      </w:tr>
    </w:tbl>
    <w:p w:rsidR="003B3394" w:rsidRPr="00A6224C" w:rsidRDefault="003B3394" w:rsidP="001B7ADB">
      <w:pPr>
        <w:ind w:firstLine="709"/>
        <w:jc w:val="both"/>
        <w:rPr>
          <w:color w:val="FF0000"/>
          <w:sz w:val="28"/>
          <w:szCs w:val="28"/>
        </w:rPr>
      </w:pPr>
    </w:p>
    <w:p w:rsidR="00273A7F" w:rsidRPr="001B7ADB" w:rsidRDefault="00EF1BE6" w:rsidP="001B7ADB">
      <w:pPr>
        <w:ind w:firstLine="709"/>
        <w:jc w:val="both"/>
        <w:rPr>
          <w:bCs/>
          <w:sz w:val="28"/>
          <w:szCs w:val="28"/>
        </w:rPr>
      </w:pPr>
      <w:r w:rsidRPr="001B7ADB">
        <w:rPr>
          <w:bCs/>
          <w:sz w:val="28"/>
          <w:szCs w:val="28"/>
        </w:rPr>
        <w:t xml:space="preserve">Итоговая аттестация  по учебному предмету «География» на  II ступени  проводится  в устной форме </w:t>
      </w:r>
      <w:r w:rsidRPr="001B7ADB">
        <w:rPr>
          <w:sz w:val="28"/>
          <w:szCs w:val="28"/>
          <w:lang w:val="be-BY"/>
        </w:rPr>
        <w:t xml:space="preserve">по </w:t>
      </w:r>
      <w:r w:rsidR="007F7980" w:rsidRPr="001B7ADB">
        <w:rPr>
          <w:sz w:val="28"/>
          <w:szCs w:val="28"/>
          <w:lang w:val="be-BY"/>
        </w:rPr>
        <w:t xml:space="preserve"> </w:t>
      </w:r>
      <w:r w:rsidRPr="001B7ADB">
        <w:rPr>
          <w:sz w:val="28"/>
          <w:szCs w:val="28"/>
          <w:lang w:val="be-BY"/>
        </w:rPr>
        <w:t>билетам, утверждённым  Советом по образованию  Министерства просвещения ПМР 28.05.2008 г. и опубликованных  в научно-методическом журнале “Педагогический вестник Приднестровья” № 1, 2008).</w:t>
      </w:r>
      <w:r w:rsidRPr="001B7ADB">
        <w:rPr>
          <w:bCs/>
          <w:sz w:val="28"/>
          <w:szCs w:val="28"/>
        </w:rPr>
        <w:t xml:space="preserve">  На III ступени среднего образования – с учётом годовых  отметок  за  10, 11 классы и результатов  ЕГЭ</w:t>
      </w:r>
      <w:r w:rsidR="00FF15D3" w:rsidRPr="001B7ADB">
        <w:rPr>
          <w:bCs/>
          <w:sz w:val="28"/>
          <w:szCs w:val="28"/>
        </w:rPr>
        <w:t>.</w:t>
      </w:r>
      <w:r w:rsidRPr="001B7ADB">
        <w:rPr>
          <w:bCs/>
          <w:sz w:val="28"/>
          <w:szCs w:val="28"/>
        </w:rPr>
        <w:t xml:space="preserve"> </w:t>
      </w:r>
      <w:r w:rsidR="007F7980" w:rsidRPr="001B7ADB">
        <w:rPr>
          <w:bCs/>
          <w:sz w:val="28"/>
          <w:szCs w:val="28"/>
        </w:rPr>
        <w:t xml:space="preserve">Примерные </w:t>
      </w:r>
      <w:r w:rsidR="00FF15D3" w:rsidRPr="001B7ADB">
        <w:rPr>
          <w:bCs/>
          <w:sz w:val="28"/>
          <w:szCs w:val="28"/>
        </w:rPr>
        <w:t xml:space="preserve"> экзаменационные </w:t>
      </w:r>
      <w:r w:rsidR="007F7980" w:rsidRPr="001B7ADB">
        <w:rPr>
          <w:bCs/>
          <w:sz w:val="28"/>
          <w:szCs w:val="28"/>
        </w:rPr>
        <w:t xml:space="preserve">билеты   по </w:t>
      </w:r>
      <w:r w:rsidR="00622781" w:rsidRPr="001B7ADB">
        <w:rPr>
          <w:bCs/>
          <w:sz w:val="28"/>
          <w:szCs w:val="28"/>
        </w:rPr>
        <w:t xml:space="preserve"> промежуточной </w:t>
      </w:r>
      <w:r w:rsidRPr="001B7ADB">
        <w:rPr>
          <w:bCs/>
          <w:sz w:val="28"/>
          <w:szCs w:val="28"/>
        </w:rPr>
        <w:t xml:space="preserve">  аттест</w:t>
      </w:r>
      <w:r w:rsidR="007A2FB0" w:rsidRPr="001B7ADB">
        <w:rPr>
          <w:bCs/>
          <w:sz w:val="28"/>
          <w:szCs w:val="28"/>
        </w:rPr>
        <w:t xml:space="preserve">ация в 5,  6, </w:t>
      </w:r>
      <w:r w:rsidR="00622781" w:rsidRPr="001B7ADB">
        <w:rPr>
          <w:bCs/>
          <w:sz w:val="28"/>
          <w:szCs w:val="28"/>
        </w:rPr>
        <w:t xml:space="preserve"> </w:t>
      </w:r>
      <w:r w:rsidR="007F7980" w:rsidRPr="001B7ADB">
        <w:rPr>
          <w:bCs/>
          <w:sz w:val="28"/>
          <w:szCs w:val="28"/>
        </w:rPr>
        <w:t>(</w:t>
      </w:r>
      <w:r w:rsidR="00622781" w:rsidRPr="001B7ADB">
        <w:rPr>
          <w:bCs/>
          <w:sz w:val="28"/>
          <w:szCs w:val="28"/>
        </w:rPr>
        <w:t>10</w:t>
      </w:r>
      <w:r w:rsidR="007F7980" w:rsidRPr="001B7ADB">
        <w:rPr>
          <w:bCs/>
          <w:sz w:val="28"/>
          <w:szCs w:val="28"/>
        </w:rPr>
        <w:t>)</w:t>
      </w:r>
      <w:r w:rsidR="00622781" w:rsidRPr="001B7ADB">
        <w:rPr>
          <w:bCs/>
          <w:sz w:val="28"/>
          <w:szCs w:val="28"/>
        </w:rPr>
        <w:t xml:space="preserve"> классах будут  представлены </w:t>
      </w:r>
      <w:r w:rsidRPr="001B7ADB">
        <w:rPr>
          <w:bCs/>
          <w:sz w:val="28"/>
          <w:szCs w:val="28"/>
        </w:rPr>
        <w:t xml:space="preserve"> в новом варианте</w:t>
      </w:r>
      <w:r w:rsidR="007F7980" w:rsidRPr="001B7ADB">
        <w:rPr>
          <w:bCs/>
          <w:sz w:val="28"/>
          <w:szCs w:val="28"/>
        </w:rPr>
        <w:t xml:space="preserve">. </w:t>
      </w:r>
      <w:r w:rsidR="007A2FB0" w:rsidRPr="001B7ADB">
        <w:rPr>
          <w:bCs/>
          <w:sz w:val="28"/>
          <w:szCs w:val="28"/>
        </w:rPr>
        <w:t xml:space="preserve">Они </w:t>
      </w:r>
      <w:r w:rsidRPr="001B7ADB">
        <w:rPr>
          <w:bCs/>
          <w:sz w:val="28"/>
          <w:szCs w:val="28"/>
        </w:rPr>
        <w:t xml:space="preserve">  </w:t>
      </w:r>
      <w:r w:rsidR="00622781" w:rsidRPr="001B7ADB">
        <w:rPr>
          <w:bCs/>
          <w:sz w:val="28"/>
          <w:szCs w:val="28"/>
        </w:rPr>
        <w:t>будут опубликованы  в научно-методическом  журнале  «Педагогический  вестник Приднестровья» и размещены  на сайте ГОУ ДПО «</w:t>
      </w:r>
      <w:proofErr w:type="spellStart"/>
      <w:r w:rsidR="00622781" w:rsidRPr="001B7ADB">
        <w:rPr>
          <w:bCs/>
          <w:sz w:val="28"/>
          <w:szCs w:val="28"/>
        </w:rPr>
        <w:t>ИРОиПК</w:t>
      </w:r>
      <w:proofErr w:type="spellEnd"/>
      <w:r w:rsidR="00622781" w:rsidRPr="001B7ADB">
        <w:rPr>
          <w:bCs/>
          <w:sz w:val="28"/>
          <w:szCs w:val="28"/>
        </w:rPr>
        <w:t>» (</w:t>
      </w:r>
      <w:r w:rsidR="00622781" w:rsidRPr="001B7ADB">
        <w:rPr>
          <w:bCs/>
          <w:sz w:val="28"/>
          <w:szCs w:val="28"/>
          <w:lang w:val="en-US"/>
        </w:rPr>
        <w:t>http</w:t>
      </w:r>
      <w:r w:rsidR="00622781" w:rsidRPr="001B7ADB">
        <w:rPr>
          <w:bCs/>
          <w:sz w:val="28"/>
          <w:szCs w:val="28"/>
        </w:rPr>
        <w:t xml:space="preserve">: // </w:t>
      </w:r>
      <w:proofErr w:type="spellStart"/>
      <w:r w:rsidR="00622781" w:rsidRPr="001B7ADB">
        <w:rPr>
          <w:bCs/>
          <w:sz w:val="28"/>
          <w:szCs w:val="28"/>
          <w:lang w:val="en-US"/>
        </w:rPr>
        <w:t>pgiro</w:t>
      </w:r>
      <w:proofErr w:type="spellEnd"/>
      <w:r w:rsidR="00622781" w:rsidRPr="001B7ADB">
        <w:rPr>
          <w:bCs/>
          <w:sz w:val="28"/>
          <w:szCs w:val="28"/>
        </w:rPr>
        <w:t>. 3</w:t>
      </w:r>
      <w:proofErr w:type="spellStart"/>
      <w:r w:rsidR="00622781" w:rsidRPr="001B7ADB">
        <w:rPr>
          <w:bCs/>
          <w:sz w:val="28"/>
          <w:szCs w:val="28"/>
          <w:lang w:val="en-US"/>
        </w:rPr>
        <w:t>dn</w:t>
      </w:r>
      <w:proofErr w:type="spellEnd"/>
      <w:r w:rsidR="00622781" w:rsidRPr="001B7ADB">
        <w:rPr>
          <w:bCs/>
          <w:sz w:val="28"/>
          <w:szCs w:val="28"/>
        </w:rPr>
        <w:t xml:space="preserve">. </w:t>
      </w:r>
      <w:proofErr w:type="spellStart"/>
      <w:r w:rsidR="00622781" w:rsidRPr="001B7ADB">
        <w:rPr>
          <w:bCs/>
          <w:sz w:val="28"/>
          <w:szCs w:val="28"/>
          <w:lang w:val="en-US"/>
        </w:rPr>
        <w:t>ru</w:t>
      </w:r>
      <w:proofErr w:type="spellEnd"/>
      <w:r w:rsidR="00622781" w:rsidRPr="001B7ADB">
        <w:rPr>
          <w:bCs/>
          <w:sz w:val="28"/>
          <w:szCs w:val="28"/>
        </w:rPr>
        <w:t xml:space="preserve">). </w:t>
      </w:r>
      <w:r w:rsidR="0034398A" w:rsidRPr="001B7ADB">
        <w:rPr>
          <w:bCs/>
          <w:sz w:val="28"/>
          <w:szCs w:val="28"/>
        </w:rPr>
        <w:t xml:space="preserve"> </w:t>
      </w:r>
      <w:r w:rsidR="005F7BDC" w:rsidRPr="001B7ADB">
        <w:rPr>
          <w:bCs/>
          <w:sz w:val="28"/>
          <w:szCs w:val="28"/>
        </w:rPr>
        <w:t xml:space="preserve">При подведении  итогов усвоения  содержания отдельных курсов школьной географии для более объективной оценки  учащиеся могут представлять  свои портфолио с представлением в нём  грамот за определённые достижения, рефератов, тестов,  результатов исследований и др. </w:t>
      </w:r>
    </w:p>
    <w:p w:rsidR="00D66148" w:rsidRPr="001B7ADB" w:rsidRDefault="00D66148" w:rsidP="001B7ADB">
      <w:pPr>
        <w:ind w:firstLine="709"/>
        <w:jc w:val="both"/>
        <w:rPr>
          <w:b/>
          <w:color w:val="000000"/>
          <w:spacing w:val="5"/>
          <w:sz w:val="28"/>
          <w:szCs w:val="28"/>
        </w:rPr>
      </w:pPr>
      <w:r w:rsidRPr="001B7ADB">
        <w:rPr>
          <w:b/>
          <w:color w:val="000000"/>
          <w:spacing w:val="5"/>
          <w:sz w:val="28"/>
          <w:szCs w:val="28"/>
        </w:rPr>
        <w:t>Организация методической работы в новом учебном году должна обеспечить:</w:t>
      </w:r>
    </w:p>
    <w:p w:rsidR="00D66148" w:rsidRPr="001B7ADB" w:rsidRDefault="001B7ADB" w:rsidP="001B7ADB">
      <w:pPr>
        <w:shd w:val="clear" w:color="auto" w:fill="FFFFFF"/>
        <w:ind w:firstLine="709"/>
        <w:jc w:val="both"/>
        <w:rPr>
          <w:color w:val="000000"/>
          <w:spacing w:val="5"/>
          <w:sz w:val="28"/>
          <w:szCs w:val="28"/>
        </w:rPr>
      </w:pPr>
      <w:r>
        <w:rPr>
          <w:color w:val="000000"/>
          <w:spacing w:val="5"/>
          <w:sz w:val="28"/>
          <w:szCs w:val="28"/>
        </w:rPr>
        <w:t>–</w:t>
      </w:r>
      <w:r w:rsidR="00D66148" w:rsidRPr="001B7ADB">
        <w:rPr>
          <w:color w:val="000000"/>
          <w:spacing w:val="5"/>
          <w:sz w:val="28"/>
          <w:szCs w:val="28"/>
        </w:rPr>
        <w:t xml:space="preserve">освоение педагогами содержания и требований Государственного  образовательного стандарта </w:t>
      </w:r>
      <w:r w:rsidR="003A3925" w:rsidRPr="001B7ADB">
        <w:rPr>
          <w:color w:val="000000"/>
          <w:spacing w:val="5"/>
          <w:sz w:val="28"/>
          <w:szCs w:val="28"/>
        </w:rPr>
        <w:t xml:space="preserve"> основного общего образования ПМР;  </w:t>
      </w:r>
    </w:p>
    <w:p w:rsidR="00B74A0B" w:rsidRPr="001B7ADB" w:rsidRDefault="001B7ADB" w:rsidP="001B7ADB">
      <w:pPr>
        <w:shd w:val="clear" w:color="auto" w:fill="FFFFFF"/>
        <w:ind w:firstLine="709"/>
        <w:jc w:val="both"/>
        <w:rPr>
          <w:color w:val="000000"/>
          <w:spacing w:val="5"/>
          <w:sz w:val="28"/>
          <w:szCs w:val="28"/>
        </w:rPr>
      </w:pPr>
      <w:r>
        <w:rPr>
          <w:color w:val="000000"/>
          <w:spacing w:val="5"/>
          <w:sz w:val="28"/>
          <w:szCs w:val="28"/>
        </w:rPr>
        <w:t>–</w:t>
      </w:r>
      <w:r w:rsidR="00B74A0B" w:rsidRPr="001B7ADB">
        <w:rPr>
          <w:color w:val="000000"/>
          <w:spacing w:val="5"/>
          <w:sz w:val="28"/>
          <w:szCs w:val="28"/>
        </w:rPr>
        <w:t xml:space="preserve"> освоение педагогами содержания </w:t>
      </w:r>
      <w:r w:rsidR="007A2FB0" w:rsidRPr="001B7ADB">
        <w:rPr>
          <w:color w:val="000000"/>
          <w:spacing w:val="5"/>
          <w:sz w:val="28"/>
          <w:szCs w:val="28"/>
        </w:rPr>
        <w:t xml:space="preserve"> нового варианта </w:t>
      </w:r>
      <w:r w:rsidR="00B74A0B" w:rsidRPr="001B7ADB">
        <w:rPr>
          <w:color w:val="000000"/>
          <w:spacing w:val="5"/>
          <w:sz w:val="28"/>
          <w:szCs w:val="28"/>
        </w:rPr>
        <w:t>Примерной  программы основного общего  и среднего (полного) общего образования по географии 5</w:t>
      </w:r>
      <w:r>
        <w:rPr>
          <w:color w:val="000000"/>
          <w:spacing w:val="5"/>
          <w:sz w:val="28"/>
          <w:szCs w:val="28"/>
        </w:rPr>
        <w:t>–</w:t>
      </w:r>
      <w:r w:rsidR="00B74A0B" w:rsidRPr="001B7ADB">
        <w:rPr>
          <w:color w:val="000000"/>
          <w:spacing w:val="5"/>
          <w:sz w:val="28"/>
          <w:szCs w:val="28"/>
        </w:rPr>
        <w:t>11 классы  (базовый уровень);</w:t>
      </w:r>
    </w:p>
    <w:p w:rsidR="00D66148" w:rsidRPr="001B7ADB" w:rsidRDefault="001B7ADB" w:rsidP="001B7ADB">
      <w:pPr>
        <w:ind w:firstLine="709"/>
        <w:jc w:val="both"/>
        <w:rPr>
          <w:color w:val="000000"/>
          <w:spacing w:val="5"/>
          <w:sz w:val="28"/>
          <w:szCs w:val="28"/>
        </w:rPr>
      </w:pPr>
      <w:r>
        <w:rPr>
          <w:color w:val="000000"/>
          <w:spacing w:val="5"/>
          <w:sz w:val="28"/>
          <w:szCs w:val="28"/>
        </w:rPr>
        <w:t>–</w:t>
      </w:r>
      <w:r w:rsidR="00D66148" w:rsidRPr="001B7ADB">
        <w:rPr>
          <w:color w:val="000000"/>
          <w:spacing w:val="5"/>
          <w:sz w:val="28"/>
          <w:szCs w:val="28"/>
        </w:rPr>
        <w:t xml:space="preserve">выявление, обобщение и пропаганду передового педагогического опыта </w:t>
      </w:r>
      <w:r w:rsidR="00FD3140" w:rsidRPr="001B7ADB">
        <w:rPr>
          <w:color w:val="000000"/>
          <w:spacing w:val="5"/>
          <w:sz w:val="28"/>
          <w:szCs w:val="28"/>
        </w:rPr>
        <w:t xml:space="preserve">по освоению </w:t>
      </w:r>
      <w:proofErr w:type="spellStart"/>
      <w:r w:rsidR="00FD3140" w:rsidRPr="001B7ADB">
        <w:rPr>
          <w:color w:val="000000"/>
          <w:spacing w:val="5"/>
          <w:sz w:val="28"/>
          <w:szCs w:val="28"/>
        </w:rPr>
        <w:t>деятельностных</w:t>
      </w:r>
      <w:proofErr w:type="spellEnd"/>
      <w:r w:rsidR="00FD3140" w:rsidRPr="001B7ADB">
        <w:rPr>
          <w:color w:val="000000"/>
          <w:spacing w:val="5"/>
          <w:sz w:val="28"/>
          <w:szCs w:val="28"/>
        </w:rPr>
        <w:t xml:space="preserve"> параграфов учебников линии «Полярная звезда» </w:t>
      </w:r>
      <w:r>
        <w:rPr>
          <w:color w:val="000000"/>
          <w:spacing w:val="5"/>
          <w:sz w:val="28"/>
          <w:szCs w:val="28"/>
        </w:rPr>
        <w:t>–</w:t>
      </w:r>
      <w:r w:rsidR="00FD3140" w:rsidRPr="001B7ADB">
        <w:rPr>
          <w:color w:val="000000"/>
          <w:spacing w:val="5"/>
          <w:sz w:val="28"/>
          <w:szCs w:val="28"/>
        </w:rPr>
        <w:t xml:space="preserve"> «Учимся с «Полярной звездой»; </w:t>
      </w:r>
    </w:p>
    <w:p w:rsidR="00D66148" w:rsidRPr="001B7ADB" w:rsidRDefault="001B7ADB" w:rsidP="001B7ADB">
      <w:pPr>
        <w:ind w:firstLine="709"/>
        <w:jc w:val="both"/>
        <w:rPr>
          <w:color w:val="000000"/>
          <w:spacing w:val="5"/>
          <w:sz w:val="28"/>
          <w:szCs w:val="28"/>
        </w:rPr>
      </w:pPr>
      <w:r>
        <w:rPr>
          <w:color w:val="000000"/>
          <w:spacing w:val="5"/>
          <w:sz w:val="28"/>
          <w:szCs w:val="28"/>
        </w:rPr>
        <w:t>–</w:t>
      </w:r>
      <w:r w:rsidR="00D66148" w:rsidRPr="001B7ADB">
        <w:rPr>
          <w:color w:val="000000"/>
          <w:spacing w:val="5"/>
          <w:sz w:val="28"/>
          <w:szCs w:val="28"/>
        </w:rPr>
        <w:t xml:space="preserve"> педагогическую  поддержку  детской   одаренности на основе развития олимпиадного движения, предметных конкурсов,  активных форм  дополнительного  географического образования;</w:t>
      </w:r>
    </w:p>
    <w:p w:rsidR="00101324" w:rsidRPr="001B7ADB" w:rsidRDefault="001B7ADB" w:rsidP="001B7ADB">
      <w:pPr>
        <w:shd w:val="clear" w:color="auto" w:fill="FFFFFF"/>
        <w:ind w:firstLine="709"/>
        <w:jc w:val="both"/>
        <w:rPr>
          <w:color w:val="000000"/>
          <w:spacing w:val="5"/>
          <w:sz w:val="28"/>
          <w:szCs w:val="28"/>
        </w:rPr>
      </w:pPr>
      <w:r>
        <w:rPr>
          <w:color w:val="000000"/>
          <w:spacing w:val="5"/>
          <w:sz w:val="28"/>
          <w:szCs w:val="28"/>
        </w:rPr>
        <w:lastRenderedPageBreak/>
        <w:t>–</w:t>
      </w:r>
      <w:r w:rsidR="00D66148" w:rsidRPr="001B7ADB">
        <w:rPr>
          <w:color w:val="000000"/>
          <w:spacing w:val="5"/>
          <w:sz w:val="28"/>
          <w:szCs w:val="28"/>
        </w:rPr>
        <w:t xml:space="preserve"> подбор  и разработку заданий, направленных на  формирование  универсальных учебных  действий (регулятивных,  познавательных, личностных, коммуникативных).</w:t>
      </w:r>
    </w:p>
    <w:p w:rsidR="004D71D3" w:rsidRPr="001B7ADB" w:rsidRDefault="001B7ADB" w:rsidP="001B7ADB">
      <w:pPr>
        <w:shd w:val="clear" w:color="auto" w:fill="FFFFFF"/>
        <w:ind w:firstLine="709"/>
        <w:jc w:val="both"/>
        <w:rPr>
          <w:sz w:val="28"/>
          <w:szCs w:val="28"/>
        </w:rPr>
      </w:pPr>
      <w:r>
        <w:rPr>
          <w:color w:val="000000"/>
          <w:spacing w:val="5"/>
          <w:sz w:val="28"/>
          <w:szCs w:val="28"/>
        </w:rPr>
        <w:t>–</w:t>
      </w:r>
      <w:r w:rsidR="00101324" w:rsidRPr="001B7ADB">
        <w:rPr>
          <w:color w:val="000000"/>
          <w:spacing w:val="5"/>
          <w:sz w:val="28"/>
          <w:szCs w:val="28"/>
        </w:rPr>
        <w:t xml:space="preserve"> участие учителей географии в работе   Республиканс</w:t>
      </w:r>
      <w:r w:rsidR="004D71D3" w:rsidRPr="001B7ADB">
        <w:rPr>
          <w:color w:val="000000"/>
          <w:spacing w:val="5"/>
          <w:sz w:val="28"/>
          <w:szCs w:val="28"/>
        </w:rPr>
        <w:t>кой научно</w:t>
      </w:r>
      <w:r>
        <w:rPr>
          <w:color w:val="000000"/>
          <w:spacing w:val="5"/>
          <w:sz w:val="28"/>
          <w:szCs w:val="28"/>
        </w:rPr>
        <w:t>–</w:t>
      </w:r>
      <w:r w:rsidR="004D71D3" w:rsidRPr="001B7ADB">
        <w:rPr>
          <w:color w:val="000000"/>
          <w:spacing w:val="5"/>
          <w:sz w:val="28"/>
          <w:szCs w:val="28"/>
        </w:rPr>
        <w:t>практической  конфер</w:t>
      </w:r>
      <w:r w:rsidR="00101324" w:rsidRPr="001B7ADB">
        <w:rPr>
          <w:color w:val="000000"/>
          <w:spacing w:val="5"/>
          <w:sz w:val="28"/>
          <w:szCs w:val="28"/>
        </w:rPr>
        <w:t>е</w:t>
      </w:r>
      <w:r w:rsidR="004D71D3" w:rsidRPr="001B7ADB">
        <w:rPr>
          <w:color w:val="000000"/>
          <w:spacing w:val="5"/>
          <w:sz w:val="28"/>
          <w:szCs w:val="28"/>
        </w:rPr>
        <w:t>н</w:t>
      </w:r>
      <w:r w:rsidR="00101324" w:rsidRPr="001B7ADB">
        <w:rPr>
          <w:color w:val="000000"/>
          <w:spacing w:val="5"/>
          <w:sz w:val="28"/>
          <w:szCs w:val="28"/>
        </w:rPr>
        <w:t>ции</w:t>
      </w:r>
      <w:r w:rsidR="00D66148" w:rsidRPr="001B7ADB">
        <w:rPr>
          <w:sz w:val="28"/>
          <w:szCs w:val="28"/>
        </w:rPr>
        <w:t xml:space="preserve"> </w:t>
      </w:r>
      <w:r w:rsidR="004D71D3" w:rsidRPr="001B7ADB">
        <w:rPr>
          <w:sz w:val="28"/>
          <w:szCs w:val="28"/>
        </w:rPr>
        <w:t xml:space="preserve"> «Пути  совершенствования  естественн</w:t>
      </w:r>
      <w:r w:rsidR="00D50A82" w:rsidRPr="001B7ADB">
        <w:rPr>
          <w:sz w:val="28"/>
          <w:szCs w:val="28"/>
        </w:rPr>
        <w:t>о</w:t>
      </w:r>
      <w:r>
        <w:rPr>
          <w:sz w:val="28"/>
          <w:szCs w:val="28"/>
        </w:rPr>
        <w:t>–</w:t>
      </w:r>
      <w:r w:rsidR="00D50A82" w:rsidRPr="001B7ADB">
        <w:rPr>
          <w:sz w:val="28"/>
          <w:szCs w:val="28"/>
        </w:rPr>
        <w:t xml:space="preserve">географического образования  в </w:t>
      </w:r>
      <w:r w:rsidR="004D71D3" w:rsidRPr="001B7ADB">
        <w:rPr>
          <w:sz w:val="28"/>
          <w:szCs w:val="28"/>
        </w:rPr>
        <w:t xml:space="preserve"> ПМР» (состоится в сентябре</w:t>
      </w:r>
      <w:r>
        <w:rPr>
          <w:sz w:val="28"/>
          <w:szCs w:val="28"/>
        </w:rPr>
        <w:t>–</w:t>
      </w:r>
      <w:r w:rsidR="004D71D3" w:rsidRPr="001B7ADB">
        <w:rPr>
          <w:sz w:val="28"/>
          <w:szCs w:val="28"/>
        </w:rPr>
        <w:t>октябре 2016 года).</w:t>
      </w:r>
      <w:r w:rsidR="00D66148" w:rsidRPr="001B7ADB">
        <w:rPr>
          <w:sz w:val="28"/>
          <w:szCs w:val="28"/>
        </w:rPr>
        <w:t xml:space="preserve"> </w:t>
      </w:r>
    </w:p>
    <w:p w:rsidR="0019747C" w:rsidRPr="001B7ADB" w:rsidRDefault="00501D46" w:rsidP="001B7ADB">
      <w:pPr>
        <w:ind w:firstLine="709"/>
        <w:jc w:val="both"/>
        <w:rPr>
          <w:sz w:val="28"/>
          <w:szCs w:val="28"/>
        </w:rPr>
      </w:pPr>
      <w:r w:rsidRPr="001B7ADB">
        <w:rPr>
          <w:sz w:val="28"/>
          <w:szCs w:val="28"/>
        </w:rPr>
        <w:t>Ведущим направлением</w:t>
      </w:r>
      <w:r w:rsidR="00D13648" w:rsidRPr="001B7ADB">
        <w:rPr>
          <w:sz w:val="28"/>
          <w:szCs w:val="28"/>
        </w:rPr>
        <w:t xml:space="preserve"> в </w:t>
      </w:r>
      <w:r w:rsidRPr="001B7ADB">
        <w:rPr>
          <w:sz w:val="28"/>
          <w:szCs w:val="28"/>
        </w:rPr>
        <w:t xml:space="preserve"> </w:t>
      </w:r>
      <w:r w:rsidR="00D13648" w:rsidRPr="001B7ADB">
        <w:rPr>
          <w:sz w:val="28"/>
          <w:szCs w:val="28"/>
        </w:rPr>
        <w:t xml:space="preserve">воспитательной работе учителей географии  </w:t>
      </w:r>
      <w:r w:rsidRPr="001B7ADB">
        <w:rPr>
          <w:sz w:val="28"/>
          <w:szCs w:val="28"/>
        </w:rPr>
        <w:t xml:space="preserve">является воспитание патриотизма. Государство заинтересовано в воспитании граждан, разделяющих его базовые ценности, и школьное преподавание географии выступает инструментом такого воспитания. </w:t>
      </w:r>
      <w:r w:rsidR="00D13648" w:rsidRPr="001B7ADB">
        <w:rPr>
          <w:sz w:val="28"/>
          <w:szCs w:val="28"/>
        </w:rPr>
        <w:t xml:space="preserve"> Особое  значение в решении этой задачи  </w:t>
      </w:r>
      <w:r w:rsidR="00F51B7D" w:rsidRPr="001B7ADB">
        <w:rPr>
          <w:rFonts w:eastAsiaTheme="minorHAnsi"/>
          <w:sz w:val="28"/>
          <w:szCs w:val="28"/>
          <w:lang w:eastAsia="en-US"/>
        </w:rPr>
        <w:t xml:space="preserve">  </w:t>
      </w:r>
      <w:r w:rsidR="00D13648" w:rsidRPr="001B7ADB">
        <w:rPr>
          <w:rFonts w:eastAsiaTheme="minorHAnsi"/>
          <w:sz w:val="28"/>
          <w:szCs w:val="28"/>
          <w:lang w:eastAsia="en-US"/>
        </w:rPr>
        <w:t xml:space="preserve">имеет </w:t>
      </w:r>
      <w:r w:rsidR="00D66148" w:rsidRPr="001B7ADB">
        <w:rPr>
          <w:rFonts w:eastAsiaTheme="minorHAnsi"/>
          <w:sz w:val="28"/>
          <w:szCs w:val="28"/>
          <w:lang w:eastAsia="en-US"/>
        </w:rPr>
        <w:t>республиканский  компонент, позволяющий наиболее полно раскрыть воспитательный и развивающий потенциал предмета - любовь к своей местности,</w:t>
      </w:r>
      <w:r w:rsidR="00F51B7D" w:rsidRPr="001B7ADB">
        <w:rPr>
          <w:rFonts w:eastAsiaTheme="minorHAnsi"/>
          <w:sz w:val="28"/>
          <w:szCs w:val="28"/>
          <w:lang w:eastAsia="en-US"/>
        </w:rPr>
        <w:t xml:space="preserve"> к своему району, к своей республике</w:t>
      </w:r>
      <w:r w:rsidR="00D66148" w:rsidRPr="001B7ADB">
        <w:rPr>
          <w:rFonts w:eastAsiaTheme="minorHAnsi"/>
          <w:sz w:val="28"/>
          <w:szCs w:val="28"/>
          <w:lang w:eastAsia="en-US"/>
        </w:rPr>
        <w:t xml:space="preserve">; </w:t>
      </w:r>
      <w:r w:rsidR="00FC0D23" w:rsidRPr="001B7ADB">
        <w:rPr>
          <w:rFonts w:eastAsiaTheme="minorHAnsi"/>
          <w:sz w:val="28"/>
          <w:szCs w:val="28"/>
          <w:lang w:eastAsia="en-US"/>
        </w:rPr>
        <w:t xml:space="preserve">формированию  приднестровской гражданской идентичности, </w:t>
      </w:r>
      <w:r w:rsidR="00D66148" w:rsidRPr="001B7ADB">
        <w:rPr>
          <w:rFonts w:eastAsiaTheme="minorHAnsi"/>
          <w:sz w:val="28"/>
          <w:szCs w:val="28"/>
          <w:lang w:eastAsia="en-US"/>
        </w:rPr>
        <w:t>развивать экологическую культуру, позитивное отношение к окружающей среде, конструктивный географический подход.</w:t>
      </w:r>
      <w:r w:rsidR="007A2FB0" w:rsidRPr="001B7ADB">
        <w:rPr>
          <w:rFonts w:eastAsiaTheme="minorHAnsi"/>
          <w:sz w:val="28"/>
          <w:szCs w:val="28"/>
          <w:lang w:eastAsia="en-US"/>
        </w:rPr>
        <w:t xml:space="preserve"> </w:t>
      </w:r>
      <w:r w:rsidR="007A2FB0" w:rsidRPr="001B7ADB">
        <w:rPr>
          <w:sz w:val="28"/>
          <w:szCs w:val="28"/>
        </w:rPr>
        <w:t>Республиканский компонент предусматривает введение содержания, связанного с традициями, природными, социокультурными и экономическими особенностями нашей республики, языков, литературы. Следует учитывать и значение содержания республиканского компонента для профессиональной ориентации учащихся, которая не может осуществляться вне времени и привязки к определённой территории – той, где может пройти их будущая трудовая деятельность. Учитывая  большую значимость  для  обучения и воспитания учащихся  знаний о своём крае, особое внимание следует обратить на использование наиболее эффективных педагогических технологий, методов и методических приёмов в</w:t>
      </w:r>
      <w:r w:rsidR="00D13648" w:rsidRPr="001B7ADB">
        <w:rPr>
          <w:sz w:val="28"/>
          <w:szCs w:val="28"/>
        </w:rPr>
        <w:t xml:space="preserve"> процессе работы с учащимися.  </w:t>
      </w:r>
      <w:r w:rsidR="004E4A69" w:rsidRPr="001B7ADB">
        <w:rPr>
          <w:sz w:val="28"/>
          <w:szCs w:val="28"/>
        </w:rPr>
        <w:t>Эмоциональный «окрас» уроков по географии родного края должен отличатся от «обычных».  Рассказ учителя  должен быть  ярким, впечатляющим. Содержание должно быть обогащено дополнительными  фактами не обязательными для запоминания учащимися, но необходимыми для осуществления  учебно-воспитательных задач.  Стиль и язык изложения могут быть несколько слож</w:t>
      </w:r>
      <w:r w:rsidR="00D13648" w:rsidRPr="001B7ADB">
        <w:rPr>
          <w:sz w:val="28"/>
          <w:szCs w:val="28"/>
        </w:rPr>
        <w:t xml:space="preserve">нее по сравнению с учебником, ведь </w:t>
      </w:r>
      <w:r w:rsidR="004E4A69" w:rsidRPr="001B7ADB">
        <w:rPr>
          <w:sz w:val="28"/>
          <w:szCs w:val="28"/>
        </w:rPr>
        <w:t xml:space="preserve"> это рассказ не о неведомом, а  о реальной окружающей действительности. </w:t>
      </w:r>
    </w:p>
    <w:p w:rsidR="0068310D" w:rsidRPr="001B7ADB" w:rsidRDefault="000C16ED" w:rsidP="001B7ADB">
      <w:pPr>
        <w:pStyle w:val="aa"/>
        <w:spacing w:after="0"/>
        <w:ind w:left="0" w:firstLine="709"/>
        <w:jc w:val="both"/>
        <w:rPr>
          <w:sz w:val="28"/>
          <w:szCs w:val="28"/>
        </w:rPr>
      </w:pPr>
      <w:r w:rsidRPr="001B7ADB">
        <w:rPr>
          <w:sz w:val="28"/>
          <w:szCs w:val="28"/>
        </w:rPr>
        <w:t>Важнейшей ключевой компетенцией</w:t>
      </w:r>
      <w:r w:rsidR="00C954CC" w:rsidRPr="001B7ADB">
        <w:rPr>
          <w:sz w:val="28"/>
          <w:szCs w:val="28"/>
        </w:rPr>
        <w:t xml:space="preserve">, которой должен овладеть выпускник, </w:t>
      </w:r>
      <w:r w:rsidRPr="001B7ADB">
        <w:rPr>
          <w:sz w:val="28"/>
          <w:szCs w:val="28"/>
        </w:rPr>
        <w:t xml:space="preserve">  является исследовательская деятельность. </w:t>
      </w:r>
      <w:r w:rsidR="007F7980" w:rsidRPr="001B7ADB">
        <w:rPr>
          <w:sz w:val="28"/>
          <w:szCs w:val="28"/>
        </w:rPr>
        <w:t>Особо  благоприятной областью исследования  следует  признать  краеведение</w:t>
      </w:r>
      <w:r w:rsidR="0070101B" w:rsidRPr="001B7ADB">
        <w:rPr>
          <w:sz w:val="28"/>
          <w:szCs w:val="28"/>
        </w:rPr>
        <w:t xml:space="preserve"> </w:t>
      </w:r>
      <w:r w:rsidR="007F7980" w:rsidRPr="001B7ADB">
        <w:rPr>
          <w:sz w:val="28"/>
          <w:szCs w:val="28"/>
        </w:rPr>
        <w:t>.</w:t>
      </w:r>
      <w:r w:rsidR="0019747C" w:rsidRPr="001B7ADB">
        <w:rPr>
          <w:sz w:val="28"/>
          <w:szCs w:val="28"/>
        </w:rPr>
        <w:t xml:space="preserve">В 2016-2017 учебном году </w:t>
      </w:r>
      <w:r w:rsidR="007A2FB0" w:rsidRPr="001B7ADB">
        <w:rPr>
          <w:sz w:val="28"/>
          <w:szCs w:val="28"/>
        </w:rPr>
        <w:t xml:space="preserve">  </w:t>
      </w:r>
      <w:r w:rsidR="0019747C" w:rsidRPr="001B7ADB">
        <w:rPr>
          <w:sz w:val="28"/>
          <w:szCs w:val="28"/>
        </w:rPr>
        <w:t xml:space="preserve">состоится </w:t>
      </w:r>
      <w:r w:rsidR="007A2FB0" w:rsidRPr="001B7ADB">
        <w:rPr>
          <w:sz w:val="28"/>
          <w:szCs w:val="28"/>
        </w:rPr>
        <w:t xml:space="preserve">  </w:t>
      </w:r>
      <w:r w:rsidR="0019747C" w:rsidRPr="001B7ADB">
        <w:rPr>
          <w:sz w:val="28"/>
          <w:szCs w:val="28"/>
        </w:rPr>
        <w:t xml:space="preserve">Республиканская конференция  исследовательского общества учащихся и это </w:t>
      </w:r>
      <w:r w:rsidR="007A2FB0" w:rsidRPr="001B7ADB">
        <w:rPr>
          <w:sz w:val="28"/>
          <w:szCs w:val="28"/>
        </w:rPr>
        <w:t xml:space="preserve">  </w:t>
      </w:r>
      <w:r w:rsidR="00C954CC" w:rsidRPr="001B7ADB">
        <w:rPr>
          <w:sz w:val="28"/>
          <w:szCs w:val="28"/>
        </w:rPr>
        <w:t>предполагает    активизацию</w:t>
      </w:r>
      <w:r w:rsidR="007A2FB0" w:rsidRPr="001B7ADB">
        <w:rPr>
          <w:sz w:val="28"/>
          <w:szCs w:val="28"/>
        </w:rPr>
        <w:t xml:space="preserve">   </w:t>
      </w:r>
      <w:r w:rsidR="0019747C" w:rsidRPr="001B7ADB">
        <w:rPr>
          <w:sz w:val="28"/>
          <w:szCs w:val="28"/>
        </w:rPr>
        <w:t xml:space="preserve"> деятельности   учащихся в  исследовательских  проектах, участию (по выбору) в  конкурсах исследовательских работ  разного уровня.</w:t>
      </w:r>
      <w:r w:rsidRPr="001B7ADB">
        <w:rPr>
          <w:sz w:val="28"/>
          <w:szCs w:val="28"/>
        </w:rPr>
        <w:t xml:space="preserve"> </w:t>
      </w:r>
      <w:r w:rsidR="0019747C" w:rsidRPr="001B7ADB">
        <w:rPr>
          <w:sz w:val="28"/>
          <w:szCs w:val="28"/>
        </w:rPr>
        <w:t xml:space="preserve"> </w:t>
      </w:r>
      <w:r w:rsidR="0068310D" w:rsidRPr="001B7ADB">
        <w:rPr>
          <w:sz w:val="28"/>
          <w:szCs w:val="28"/>
        </w:rPr>
        <w:t xml:space="preserve">Другим  направлением </w:t>
      </w:r>
      <w:r w:rsidR="0068310D" w:rsidRPr="001B7ADB">
        <w:rPr>
          <w:b/>
          <w:sz w:val="28"/>
          <w:szCs w:val="28"/>
        </w:rPr>
        <w:t xml:space="preserve"> </w:t>
      </w:r>
      <w:r w:rsidR="0068310D" w:rsidRPr="001B7ADB">
        <w:rPr>
          <w:sz w:val="28"/>
          <w:szCs w:val="28"/>
        </w:rPr>
        <w:t xml:space="preserve">внеурочной работы по предмету является подготовка к олимпиадам по географии. </w:t>
      </w:r>
      <w:r w:rsidRPr="001B7ADB">
        <w:rPr>
          <w:sz w:val="28"/>
          <w:szCs w:val="28"/>
        </w:rPr>
        <w:t xml:space="preserve">В олимпиадах  изначально  заложен сильный </w:t>
      </w:r>
      <w:r w:rsidR="00C954CC" w:rsidRPr="001B7ADB">
        <w:rPr>
          <w:sz w:val="28"/>
          <w:szCs w:val="28"/>
        </w:rPr>
        <w:t xml:space="preserve">стимул  саморазвития личности  как </w:t>
      </w:r>
      <w:r w:rsidRPr="001B7ADB">
        <w:rPr>
          <w:sz w:val="28"/>
          <w:szCs w:val="28"/>
        </w:rPr>
        <w:t xml:space="preserve">ученика, </w:t>
      </w:r>
      <w:r w:rsidR="00C954CC" w:rsidRPr="001B7ADB">
        <w:rPr>
          <w:sz w:val="28"/>
          <w:szCs w:val="28"/>
        </w:rPr>
        <w:t xml:space="preserve"> так и учителя. </w:t>
      </w:r>
      <w:r w:rsidRPr="001B7ADB">
        <w:rPr>
          <w:sz w:val="28"/>
          <w:szCs w:val="28"/>
        </w:rPr>
        <w:t xml:space="preserve"> </w:t>
      </w:r>
    </w:p>
    <w:p w:rsidR="00FA6CE9" w:rsidRPr="001B7ADB" w:rsidRDefault="00FA6CE9" w:rsidP="001B7ADB">
      <w:pPr>
        <w:ind w:firstLine="709"/>
        <w:jc w:val="both"/>
        <w:rPr>
          <w:bCs/>
          <w:sz w:val="28"/>
          <w:szCs w:val="28"/>
        </w:rPr>
      </w:pPr>
      <w:r w:rsidRPr="001B7ADB">
        <w:rPr>
          <w:bCs/>
          <w:sz w:val="28"/>
          <w:szCs w:val="28"/>
        </w:rPr>
        <w:lastRenderedPageBreak/>
        <w:t xml:space="preserve">  </w:t>
      </w:r>
      <w:r w:rsidRPr="001B7ADB">
        <w:rPr>
          <w:sz w:val="28"/>
          <w:szCs w:val="28"/>
          <w:lang w:val="be-BY"/>
        </w:rPr>
        <w:t xml:space="preserve">Ркомендуется  воспользоваться  в  учебном прцессе   материалами, дополняющими  содержане республиканского компонента учебников и размещённых  на </w:t>
      </w:r>
      <w:r w:rsidRPr="001B7ADB">
        <w:rPr>
          <w:bCs/>
          <w:sz w:val="28"/>
          <w:szCs w:val="28"/>
        </w:rPr>
        <w:t>сайтах  ГОУ ДПО «</w:t>
      </w:r>
      <w:proofErr w:type="spellStart"/>
      <w:r w:rsidRPr="001B7ADB">
        <w:rPr>
          <w:bCs/>
          <w:sz w:val="28"/>
          <w:szCs w:val="28"/>
        </w:rPr>
        <w:t>ИРОиПК</w:t>
      </w:r>
      <w:proofErr w:type="spellEnd"/>
      <w:r w:rsidRPr="001B7ADB">
        <w:rPr>
          <w:bCs/>
          <w:sz w:val="28"/>
          <w:szCs w:val="28"/>
        </w:rPr>
        <w:t xml:space="preserve">»: </w:t>
      </w:r>
      <w:r w:rsidRPr="001B7ADB">
        <w:rPr>
          <w:bCs/>
          <w:sz w:val="28"/>
          <w:szCs w:val="28"/>
          <w:lang w:val="en-US"/>
        </w:rPr>
        <w:t>http</w:t>
      </w:r>
      <w:r w:rsidRPr="001B7ADB">
        <w:rPr>
          <w:bCs/>
          <w:sz w:val="28"/>
          <w:szCs w:val="28"/>
        </w:rPr>
        <w:t xml:space="preserve">: // </w:t>
      </w:r>
      <w:proofErr w:type="spellStart"/>
      <w:r w:rsidRPr="001B7ADB">
        <w:rPr>
          <w:bCs/>
          <w:sz w:val="28"/>
          <w:szCs w:val="28"/>
          <w:lang w:val="en-US"/>
        </w:rPr>
        <w:t>dist</w:t>
      </w:r>
      <w:proofErr w:type="spellEnd"/>
      <w:r w:rsidRPr="001B7ADB">
        <w:rPr>
          <w:bCs/>
          <w:sz w:val="28"/>
          <w:szCs w:val="28"/>
        </w:rPr>
        <w:t>-</w:t>
      </w:r>
      <w:proofErr w:type="spellStart"/>
      <w:r w:rsidRPr="001B7ADB">
        <w:rPr>
          <w:bCs/>
          <w:sz w:val="28"/>
          <w:szCs w:val="28"/>
          <w:lang w:val="en-US"/>
        </w:rPr>
        <w:t>resurs</w:t>
      </w:r>
      <w:proofErr w:type="spellEnd"/>
      <w:r w:rsidRPr="001B7ADB">
        <w:rPr>
          <w:bCs/>
          <w:sz w:val="28"/>
          <w:szCs w:val="28"/>
        </w:rPr>
        <w:t>. 3</w:t>
      </w:r>
      <w:proofErr w:type="spellStart"/>
      <w:r w:rsidRPr="001B7ADB">
        <w:rPr>
          <w:bCs/>
          <w:sz w:val="28"/>
          <w:szCs w:val="28"/>
          <w:lang w:val="en-US"/>
        </w:rPr>
        <w:t>dn</w:t>
      </w:r>
      <w:proofErr w:type="spellEnd"/>
      <w:r w:rsidRPr="001B7ADB">
        <w:rPr>
          <w:bCs/>
          <w:sz w:val="28"/>
          <w:szCs w:val="28"/>
        </w:rPr>
        <w:t xml:space="preserve">. </w:t>
      </w:r>
      <w:proofErr w:type="spellStart"/>
      <w:r w:rsidRPr="001B7ADB">
        <w:rPr>
          <w:bCs/>
          <w:sz w:val="28"/>
          <w:szCs w:val="28"/>
          <w:lang w:val="en-US"/>
        </w:rPr>
        <w:t>ru</w:t>
      </w:r>
      <w:proofErr w:type="spellEnd"/>
      <w:r w:rsidRPr="001B7ADB">
        <w:rPr>
          <w:bCs/>
          <w:sz w:val="28"/>
          <w:szCs w:val="28"/>
        </w:rPr>
        <w:t xml:space="preserve"> и </w:t>
      </w:r>
      <w:r w:rsidRPr="001B7ADB">
        <w:rPr>
          <w:bCs/>
          <w:sz w:val="28"/>
          <w:szCs w:val="28"/>
          <w:lang w:val="en-US"/>
        </w:rPr>
        <w:t>http</w:t>
      </w:r>
      <w:r w:rsidRPr="001B7ADB">
        <w:rPr>
          <w:bCs/>
          <w:sz w:val="28"/>
          <w:szCs w:val="28"/>
        </w:rPr>
        <w:t xml:space="preserve">: // </w:t>
      </w:r>
      <w:proofErr w:type="spellStart"/>
      <w:r w:rsidRPr="001B7ADB">
        <w:rPr>
          <w:bCs/>
          <w:sz w:val="28"/>
          <w:szCs w:val="28"/>
          <w:lang w:val="en-US"/>
        </w:rPr>
        <w:t>schoolpmr</w:t>
      </w:r>
      <w:proofErr w:type="spellEnd"/>
      <w:r w:rsidRPr="001B7ADB">
        <w:rPr>
          <w:bCs/>
          <w:sz w:val="28"/>
          <w:szCs w:val="28"/>
        </w:rPr>
        <w:t>. 3</w:t>
      </w:r>
      <w:proofErr w:type="spellStart"/>
      <w:r w:rsidRPr="001B7ADB">
        <w:rPr>
          <w:bCs/>
          <w:sz w:val="28"/>
          <w:szCs w:val="28"/>
          <w:lang w:val="en-US"/>
        </w:rPr>
        <w:t>dn</w:t>
      </w:r>
      <w:proofErr w:type="spellEnd"/>
      <w:r w:rsidRPr="001B7ADB">
        <w:rPr>
          <w:bCs/>
          <w:sz w:val="28"/>
          <w:szCs w:val="28"/>
        </w:rPr>
        <w:t xml:space="preserve">. </w:t>
      </w:r>
      <w:proofErr w:type="spellStart"/>
      <w:r w:rsidRPr="001B7ADB">
        <w:rPr>
          <w:bCs/>
          <w:sz w:val="28"/>
          <w:szCs w:val="28"/>
          <w:lang w:val="en-US"/>
        </w:rPr>
        <w:t>ru</w:t>
      </w:r>
      <w:proofErr w:type="spellEnd"/>
      <w:r w:rsidRPr="001B7ADB">
        <w:rPr>
          <w:bCs/>
          <w:sz w:val="28"/>
          <w:szCs w:val="28"/>
        </w:rPr>
        <w:t xml:space="preserve">.. </w:t>
      </w:r>
      <w:r w:rsidR="0070101B" w:rsidRPr="001B7ADB">
        <w:rPr>
          <w:bCs/>
          <w:sz w:val="28"/>
          <w:szCs w:val="28"/>
        </w:rPr>
        <w:t xml:space="preserve"> Это следующие материалы: </w:t>
      </w:r>
      <w:proofErr w:type="spellStart"/>
      <w:r w:rsidR="0070101B" w:rsidRPr="001B7ADB">
        <w:rPr>
          <w:bCs/>
          <w:sz w:val="28"/>
          <w:szCs w:val="28"/>
        </w:rPr>
        <w:t>Планул</w:t>
      </w:r>
      <w:proofErr w:type="spellEnd"/>
      <w:r w:rsidR="0070101B" w:rsidRPr="001B7ADB">
        <w:rPr>
          <w:bCs/>
          <w:sz w:val="28"/>
          <w:szCs w:val="28"/>
        </w:rPr>
        <w:t xml:space="preserve"> </w:t>
      </w:r>
      <w:proofErr w:type="spellStart"/>
      <w:r w:rsidR="0070101B" w:rsidRPr="001B7ADB">
        <w:rPr>
          <w:bCs/>
          <w:sz w:val="28"/>
          <w:szCs w:val="28"/>
        </w:rPr>
        <w:t>календаристико</w:t>
      </w:r>
      <w:proofErr w:type="spellEnd"/>
      <w:r w:rsidR="0070101B" w:rsidRPr="001B7ADB">
        <w:rPr>
          <w:bCs/>
          <w:sz w:val="28"/>
          <w:szCs w:val="28"/>
        </w:rPr>
        <w:t xml:space="preserve">-тематик </w:t>
      </w:r>
      <w:proofErr w:type="spellStart"/>
      <w:r w:rsidR="0070101B" w:rsidRPr="001B7ADB">
        <w:rPr>
          <w:bCs/>
          <w:sz w:val="28"/>
          <w:szCs w:val="28"/>
        </w:rPr>
        <w:t>модел</w:t>
      </w:r>
      <w:proofErr w:type="spellEnd"/>
      <w:r w:rsidR="0070101B" w:rsidRPr="001B7ADB">
        <w:rPr>
          <w:bCs/>
          <w:sz w:val="28"/>
          <w:szCs w:val="28"/>
        </w:rPr>
        <w:t xml:space="preserve"> ал </w:t>
      </w:r>
      <w:proofErr w:type="spellStart"/>
      <w:r w:rsidR="0070101B" w:rsidRPr="001B7ADB">
        <w:rPr>
          <w:bCs/>
          <w:sz w:val="28"/>
          <w:szCs w:val="28"/>
        </w:rPr>
        <w:t>курсулуй</w:t>
      </w:r>
      <w:proofErr w:type="spellEnd"/>
      <w:r w:rsidR="0070101B" w:rsidRPr="001B7ADB">
        <w:rPr>
          <w:bCs/>
          <w:sz w:val="28"/>
          <w:szCs w:val="28"/>
        </w:rPr>
        <w:t xml:space="preserve"> де </w:t>
      </w:r>
      <w:proofErr w:type="spellStart"/>
      <w:r w:rsidR="0070101B" w:rsidRPr="001B7ADB">
        <w:rPr>
          <w:bCs/>
          <w:sz w:val="28"/>
          <w:szCs w:val="28"/>
        </w:rPr>
        <w:t>жеографие</w:t>
      </w:r>
      <w:proofErr w:type="spellEnd"/>
      <w:r w:rsidR="0070101B" w:rsidRPr="001B7ADB">
        <w:rPr>
          <w:bCs/>
          <w:sz w:val="28"/>
          <w:szCs w:val="28"/>
        </w:rPr>
        <w:t xml:space="preserve"> </w:t>
      </w:r>
      <w:proofErr w:type="spellStart"/>
      <w:r w:rsidR="0070101B" w:rsidRPr="001B7ADB">
        <w:rPr>
          <w:bCs/>
          <w:sz w:val="28"/>
          <w:szCs w:val="28"/>
        </w:rPr>
        <w:t>ын</w:t>
      </w:r>
      <w:proofErr w:type="spellEnd"/>
      <w:r w:rsidR="0070101B" w:rsidRPr="001B7ADB">
        <w:rPr>
          <w:bCs/>
          <w:sz w:val="28"/>
          <w:szCs w:val="28"/>
        </w:rPr>
        <w:t xml:space="preserve"> </w:t>
      </w:r>
      <w:proofErr w:type="spellStart"/>
      <w:r w:rsidR="0070101B" w:rsidRPr="001B7ADB">
        <w:rPr>
          <w:bCs/>
          <w:sz w:val="28"/>
          <w:szCs w:val="28"/>
        </w:rPr>
        <w:t>коас</w:t>
      </w:r>
      <w:proofErr w:type="spellEnd"/>
      <w:r w:rsidR="0070101B" w:rsidRPr="001B7ADB">
        <w:rPr>
          <w:bCs/>
          <w:sz w:val="28"/>
          <w:szCs w:val="28"/>
        </w:rPr>
        <w:t xml:space="preserve"> а 6-я;  </w:t>
      </w:r>
      <w:proofErr w:type="spellStart"/>
      <w:r w:rsidR="0070101B" w:rsidRPr="001B7ADB">
        <w:rPr>
          <w:bCs/>
          <w:sz w:val="28"/>
          <w:szCs w:val="28"/>
        </w:rPr>
        <w:t>Планификаря</w:t>
      </w:r>
      <w:proofErr w:type="spellEnd"/>
      <w:r w:rsidR="0070101B" w:rsidRPr="001B7ADB">
        <w:rPr>
          <w:bCs/>
          <w:sz w:val="28"/>
          <w:szCs w:val="28"/>
        </w:rPr>
        <w:t xml:space="preserve">  </w:t>
      </w:r>
      <w:proofErr w:type="spellStart"/>
      <w:r w:rsidR="0070101B" w:rsidRPr="001B7ADB">
        <w:rPr>
          <w:bCs/>
          <w:sz w:val="28"/>
          <w:szCs w:val="28"/>
        </w:rPr>
        <w:t>календаристикэ</w:t>
      </w:r>
      <w:proofErr w:type="spellEnd"/>
      <w:r w:rsidR="0070101B" w:rsidRPr="001B7ADB">
        <w:rPr>
          <w:bCs/>
          <w:sz w:val="28"/>
          <w:szCs w:val="28"/>
        </w:rPr>
        <w:t xml:space="preserve"> а </w:t>
      </w:r>
      <w:proofErr w:type="spellStart"/>
      <w:r w:rsidR="0070101B" w:rsidRPr="001B7ADB">
        <w:rPr>
          <w:bCs/>
          <w:sz w:val="28"/>
          <w:szCs w:val="28"/>
        </w:rPr>
        <w:t>лекциилор</w:t>
      </w:r>
      <w:proofErr w:type="spellEnd"/>
      <w:r w:rsidR="0070101B" w:rsidRPr="001B7ADB">
        <w:rPr>
          <w:bCs/>
          <w:sz w:val="28"/>
          <w:szCs w:val="28"/>
        </w:rPr>
        <w:t xml:space="preserve">  де </w:t>
      </w:r>
      <w:proofErr w:type="spellStart"/>
      <w:r w:rsidR="0070101B" w:rsidRPr="001B7ADB">
        <w:rPr>
          <w:bCs/>
          <w:sz w:val="28"/>
          <w:szCs w:val="28"/>
        </w:rPr>
        <w:t>жеографие</w:t>
      </w:r>
      <w:proofErr w:type="spellEnd"/>
      <w:r w:rsidR="0070101B" w:rsidRPr="001B7ADB">
        <w:rPr>
          <w:bCs/>
          <w:sz w:val="28"/>
          <w:szCs w:val="28"/>
        </w:rPr>
        <w:t xml:space="preserve"> (</w:t>
      </w:r>
      <w:proofErr w:type="spellStart"/>
      <w:r w:rsidR="0070101B" w:rsidRPr="001B7ADB">
        <w:rPr>
          <w:bCs/>
          <w:sz w:val="28"/>
          <w:szCs w:val="28"/>
        </w:rPr>
        <w:t>класеле</w:t>
      </w:r>
      <w:proofErr w:type="spellEnd"/>
      <w:r w:rsidR="0070101B" w:rsidRPr="001B7ADB">
        <w:rPr>
          <w:bCs/>
          <w:sz w:val="28"/>
          <w:szCs w:val="28"/>
        </w:rPr>
        <w:t xml:space="preserve"> 6-11); Рабочая  программа среднего (полного) общего образования  по географии профильный  уровень; К 220-летию</w:t>
      </w:r>
      <w:r w:rsidR="00F75CD8" w:rsidRPr="001B7ADB">
        <w:rPr>
          <w:bCs/>
          <w:sz w:val="28"/>
          <w:szCs w:val="28"/>
        </w:rPr>
        <w:t xml:space="preserve">  со дня основания Тирасполя;  Н</w:t>
      </w:r>
      <w:r w:rsidR="0070101B" w:rsidRPr="001B7ADB">
        <w:rPr>
          <w:bCs/>
          <w:sz w:val="28"/>
          <w:szCs w:val="28"/>
        </w:rPr>
        <w:t>аши знаменитые земляки; История географического  исследования  территории Приднестровья; Природные комплексы  Приднестровья, освое</w:t>
      </w:r>
      <w:r w:rsidR="001E0EA9" w:rsidRPr="001B7ADB">
        <w:rPr>
          <w:bCs/>
          <w:sz w:val="28"/>
          <w:szCs w:val="28"/>
        </w:rPr>
        <w:t xml:space="preserve">ние и охрана; Леса родного края; Тестовые задания по географии  Приднестровья; Разработки (планы-конспекты) уроков по географии </w:t>
      </w:r>
      <w:r w:rsidR="00F11CA4" w:rsidRPr="001B7ADB">
        <w:rPr>
          <w:bCs/>
          <w:sz w:val="28"/>
          <w:szCs w:val="28"/>
        </w:rPr>
        <w:t xml:space="preserve">ПМР и  приднестровского </w:t>
      </w:r>
      <w:proofErr w:type="spellStart"/>
      <w:r w:rsidR="00F11CA4" w:rsidRPr="001B7ADB">
        <w:rPr>
          <w:bCs/>
          <w:sz w:val="28"/>
          <w:szCs w:val="28"/>
        </w:rPr>
        <w:t>порубежья</w:t>
      </w:r>
      <w:proofErr w:type="spellEnd"/>
      <w:r w:rsidR="00F11CA4" w:rsidRPr="001B7ADB">
        <w:rPr>
          <w:bCs/>
          <w:sz w:val="28"/>
          <w:szCs w:val="28"/>
        </w:rPr>
        <w:t xml:space="preserve">.  8 </w:t>
      </w:r>
      <w:proofErr w:type="spellStart"/>
      <w:r w:rsidR="00F11CA4" w:rsidRPr="001B7ADB">
        <w:rPr>
          <w:bCs/>
          <w:sz w:val="28"/>
          <w:szCs w:val="28"/>
        </w:rPr>
        <w:t>кл</w:t>
      </w:r>
      <w:proofErr w:type="spellEnd"/>
      <w:r w:rsidR="00F11CA4" w:rsidRPr="001B7ADB">
        <w:rPr>
          <w:bCs/>
          <w:sz w:val="28"/>
          <w:szCs w:val="28"/>
        </w:rPr>
        <w:t>.</w:t>
      </w:r>
    </w:p>
    <w:p w:rsidR="00273A7F" w:rsidRPr="001B7ADB" w:rsidRDefault="00273A7F" w:rsidP="004D71D3">
      <w:pPr>
        <w:pStyle w:val="2"/>
        <w:spacing w:line="240" w:lineRule="auto"/>
        <w:ind w:left="0"/>
        <w:jc w:val="both"/>
        <w:rPr>
          <w:sz w:val="28"/>
          <w:szCs w:val="28"/>
        </w:rPr>
      </w:pPr>
    </w:p>
    <w:p w:rsidR="00CA4210" w:rsidRPr="001B7ADB" w:rsidRDefault="006F7560" w:rsidP="004D71D3">
      <w:pPr>
        <w:jc w:val="both"/>
        <w:rPr>
          <w:rStyle w:val="a7"/>
          <w:b w:val="0"/>
          <w:bCs w:val="0"/>
          <w:sz w:val="28"/>
          <w:szCs w:val="28"/>
        </w:rPr>
      </w:pPr>
      <w:r w:rsidRPr="001B7ADB">
        <w:rPr>
          <w:sz w:val="28"/>
          <w:szCs w:val="28"/>
        </w:rPr>
        <w:t xml:space="preserve">Ведущий методист  </w:t>
      </w:r>
      <w:proofErr w:type="spellStart"/>
      <w:r w:rsidRPr="001B7ADB">
        <w:rPr>
          <w:sz w:val="28"/>
          <w:szCs w:val="28"/>
        </w:rPr>
        <w:t>КОДиДО</w:t>
      </w:r>
      <w:proofErr w:type="spellEnd"/>
      <w:r w:rsidRPr="001B7ADB">
        <w:rPr>
          <w:sz w:val="28"/>
          <w:szCs w:val="28"/>
        </w:rPr>
        <w:t xml:space="preserve">                                                         О. З. Лысенко</w:t>
      </w:r>
    </w:p>
    <w:sectPr w:rsidR="00CA4210" w:rsidRPr="001B7AD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821" w:rsidRDefault="008C2821" w:rsidP="00273A7F">
      <w:r>
        <w:separator/>
      </w:r>
    </w:p>
  </w:endnote>
  <w:endnote w:type="continuationSeparator" w:id="0">
    <w:p w:rsidR="008C2821" w:rsidRDefault="008C2821" w:rsidP="0027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364977"/>
      <w:docPartObj>
        <w:docPartGallery w:val="Page Numbers (Bottom of Page)"/>
        <w:docPartUnique/>
      </w:docPartObj>
    </w:sdtPr>
    <w:sdtEndPr/>
    <w:sdtContent>
      <w:p w:rsidR="00273A7F" w:rsidRDefault="00273A7F">
        <w:pPr>
          <w:pStyle w:val="a5"/>
          <w:jc w:val="right"/>
        </w:pPr>
        <w:r>
          <w:fldChar w:fldCharType="begin"/>
        </w:r>
        <w:r>
          <w:instrText>PAGE   \* MERGEFORMAT</w:instrText>
        </w:r>
        <w:r>
          <w:fldChar w:fldCharType="separate"/>
        </w:r>
        <w:r w:rsidR="005B7557">
          <w:rPr>
            <w:noProof/>
          </w:rPr>
          <w:t>1</w:t>
        </w:r>
        <w:r>
          <w:fldChar w:fldCharType="end"/>
        </w:r>
      </w:p>
    </w:sdtContent>
  </w:sdt>
  <w:p w:rsidR="00273A7F" w:rsidRDefault="00273A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821" w:rsidRDefault="008C2821" w:rsidP="00273A7F">
      <w:r>
        <w:separator/>
      </w:r>
    </w:p>
  </w:footnote>
  <w:footnote w:type="continuationSeparator" w:id="0">
    <w:p w:rsidR="008C2821" w:rsidRDefault="008C2821" w:rsidP="00273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6AF8"/>
    <w:multiLevelType w:val="hybridMultilevel"/>
    <w:tmpl w:val="EAC08C6A"/>
    <w:lvl w:ilvl="0" w:tplc="EEC8EF24">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8C06D9"/>
    <w:multiLevelType w:val="hybridMultilevel"/>
    <w:tmpl w:val="E3663E04"/>
    <w:lvl w:ilvl="0" w:tplc="EEC8EF24">
      <w:start w:val="1"/>
      <w:numFmt w:val="bullet"/>
      <w:lvlText w:val=""/>
      <w:lvlJc w:val="left"/>
      <w:pPr>
        <w:tabs>
          <w:tab w:val="num" w:pos="1134"/>
        </w:tabs>
        <w:ind w:left="0"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55D5C49"/>
    <w:multiLevelType w:val="hybridMultilevel"/>
    <w:tmpl w:val="3252C1B0"/>
    <w:lvl w:ilvl="0" w:tplc="EEC8EF24">
      <w:start w:val="1"/>
      <w:numFmt w:val="bullet"/>
      <w:lvlText w:val=""/>
      <w:lvlJc w:val="left"/>
      <w:pPr>
        <w:tabs>
          <w:tab w:val="num" w:pos="1134"/>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E07A41"/>
    <w:multiLevelType w:val="hybridMultilevel"/>
    <w:tmpl w:val="E0EA2FC2"/>
    <w:lvl w:ilvl="0" w:tplc="EEC8EF24">
      <w:start w:val="1"/>
      <w:numFmt w:val="bullet"/>
      <w:lvlText w:val=""/>
      <w:lvlJc w:val="left"/>
      <w:pPr>
        <w:tabs>
          <w:tab w:val="num" w:pos="1543"/>
        </w:tabs>
        <w:ind w:left="409"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485677E"/>
    <w:multiLevelType w:val="hybridMultilevel"/>
    <w:tmpl w:val="426EFA7A"/>
    <w:lvl w:ilvl="0" w:tplc="4C06D4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19D"/>
    <w:rsid w:val="00006DC7"/>
    <w:rsid w:val="00007B27"/>
    <w:rsid w:val="00032404"/>
    <w:rsid w:val="00043D2C"/>
    <w:rsid w:val="00070C80"/>
    <w:rsid w:val="000A0224"/>
    <w:rsid w:val="000A190D"/>
    <w:rsid w:val="000C16ED"/>
    <w:rsid w:val="000D57FA"/>
    <w:rsid w:val="000F628F"/>
    <w:rsid w:val="00101324"/>
    <w:rsid w:val="001017F2"/>
    <w:rsid w:val="00104C93"/>
    <w:rsid w:val="001073D9"/>
    <w:rsid w:val="0012235A"/>
    <w:rsid w:val="001254D9"/>
    <w:rsid w:val="00136EA1"/>
    <w:rsid w:val="0014313F"/>
    <w:rsid w:val="0019747C"/>
    <w:rsid w:val="001B7ADB"/>
    <w:rsid w:val="001C2B0A"/>
    <w:rsid w:val="001D06C2"/>
    <w:rsid w:val="001D6F20"/>
    <w:rsid w:val="001E0EA9"/>
    <w:rsid w:val="00214252"/>
    <w:rsid w:val="0021426E"/>
    <w:rsid w:val="00224604"/>
    <w:rsid w:val="00252142"/>
    <w:rsid w:val="00273A7F"/>
    <w:rsid w:val="00286C64"/>
    <w:rsid w:val="002B125A"/>
    <w:rsid w:val="002D7093"/>
    <w:rsid w:val="002F12B7"/>
    <w:rsid w:val="0034398A"/>
    <w:rsid w:val="00386091"/>
    <w:rsid w:val="00393A19"/>
    <w:rsid w:val="00394D38"/>
    <w:rsid w:val="003970D8"/>
    <w:rsid w:val="003A3925"/>
    <w:rsid w:val="003B3394"/>
    <w:rsid w:val="003D2BA5"/>
    <w:rsid w:val="003F11B3"/>
    <w:rsid w:val="003F1CA9"/>
    <w:rsid w:val="0040762F"/>
    <w:rsid w:val="004359BE"/>
    <w:rsid w:val="004811B2"/>
    <w:rsid w:val="004D71D3"/>
    <w:rsid w:val="004D720D"/>
    <w:rsid w:val="004E4A69"/>
    <w:rsid w:val="004F3409"/>
    <w:rsid w:val="00501D46"/>
    <w:rsid w:val="005350B9"/>
    <w:rsid w:val="00555C9B"/>
    <w:rsid w:val="00581DDE"/>
    <w:rsid w:val="00590482"/>
    <w:rsid w:val="005A39AF"/>
    <w:rsid w:val="005A51E8"/>
    <w:rsid w:val="005B7557"/>
    <w:rsid w:val="005C0D49"/>
    <w:rsid w:val="005E564D"/>
    <w:rsid w:val="005F7BDC"/>
    <w:rsid w:val="006030C8"/>
    <w:rsid w:val="00622781"/>
    <w:rsid w:val="0063098D"/>
    <w:rsid w:val="00664ABB"/>
    <w:rsid w:val="0068310D"/>
    <w:rsid w:val="006B25DD"/>
    <w:rsid w:val="006E419D"/>
    <w:rsid w:val="006F7560"/>
    <w:rsid w:val="0070101B"/>
    <w:rsid w:val="00756405"/>
    <w:rsid w:val="00773B20"/>
    <w:rsid w:val="007741B6"/>
    <w:rsid w:val="00775C6E"/>
    <w:rsid w:val="007A2FB0"/>
    <w:rsid w:val="007C5D68"/>
    <w:rsid w:val="007F7980"/>
    <w:rsid w:val="00802BA6"/>
    <w:rsid w:val="00814A96"/>
    <w:rsid w:val="00836DAC"/>
    <w:rsid w:val="008468D0"/>
    <w:rsid w:val="00852BB9"/>
    <w:rsid w:val="008C2821"/>
    <w:rsid w:val="009013D6"/>
    <w:rsid w:val="00915ABF"/>
    <w:rsid w:val="009A5937"/>
    <w:rsid w:val="009D7CF4"/>
    <w:rsid w:val="009F0FDE"/>
    <w:rsid w:val="00A12230"/>
    <w:rsid w:val="00A15908"/>
    <w:rsid w:val="00A21CCF"/>
    <w:rsid w:val="00A262CD"/>
    <w:rsid w:val="00A6224C"/>
    <w:rsid w:val="00A717B8"/>
    <w:rsid w:val="00A75BBE"/>
    <w:rsid w:val="00AA4553"/>
    <w:rsid w:val="00AA63B6"/>
    <w:rsid w:val="00AB038F"/>
    <w:rsid w:val="00AF458A"/>
    <w:rsid w:val="00B027E0"/>
    <w:rsid w:val="00B64281"/>
    <w:rsid w:val="00B74A0B"/>
    <w:rsid w:val="00B81066"/>
    <w:rsid w:val="00BC0F43"/>
    <w:rsid w:val="00BE7120"/>
    <w:rsid w:val="00C04BA8"/>
    <w:rsid w:val="00C15BDC"/>
    <w:rsid w:val="00C24A80"/>
    <w:rsid w:val="00C44894"/>
    <w:rsid w:val="00C470F0"/>
    <w:rsid w:val="00C57224"/>
    <w:rsid w:val="00C86F84"/>
    <w:rsid w:val="00C954CC"/>
    <w:rsid w:val="00CA4210"/>
    <w:rsid w:val="00CB0B42"/>
    <w:rsid w:val="00CD6DC5"/>
    <w:rsid w:val="00D13648"/>
    <w:rsid w:val="00D37DF4"/>
    <w:rsid w:val="00D50A82"/>
    <w:rsid w:val="00D5645C"/>
    <w:rsid w:val="00D66148"/>
    <w:rsid w:val="00D81062"/>
    <w:rsid w:val="00E3153F"/>
    <w:rsid w:val="00E34AB8"/>
    <w:rsid w:val="00E53956"/>
    <w:rsid w:val="00E644D8"/>
    <w:rsid w:val="00E77E2A"/>
    <w:rsid w:val="00E939C0"/>
    <w:rsid w:val="00EC5B75"/>
    <w:rsid w:val="00EF1BE6"/>
    <w:rsid w:val="00EF3AE1"/>
    <w:rsid w:val="00F11CA4"/>
    <w:rsid w:val="00F2011D"/>
    <w:rsid w:val="00F51B7D"/>
    <w:rsid w:val="00F75CD8"/>
    <w:rsid w:val="00F8767A"/>
    <w:rsid w:val="00FA6CE9"/>
    <w:rsid w:val="00FB46EE"/>
    <w:rsid w:val="00FC0D23"/>
    <w:rsid w:val="00FD3140"/>
    <w:rsid w:val="00FD661D"/>
    <w:rsid w:val="00FE1296"/>
    <w:rsid w:val="00FE2E50"/>
    <w:rsid w:val="00FF1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A7F"/>
    <w:pPr>
      <w:tabs>
        <w:tab w:val="center" w:pos="4677"/>
        <w:tab w:val="right" w:pos="9355"/>
      </w:tabs>
    </w:pPr>
  </w:style>
  <w:style w:type="character" w:customStyle="1" w:styleId="a4">
    <w:name w:val="Верхний колонтитул Знак"/>
    <w:basedOn w:val="a0"/>
    <w:link w:val="a3"/>
    <w:uiPriority w:val="99"/>
    <w:rsid w:val="00273A7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73A7F"/>
    <w:pPr>
      <w:tabs>
        <w:tab w:val="center" w:pos="4677"/>
        <w:tab w:val="right" w:pos="9355"/>
      </w:tabs>
    </w:pPr>
  </w:style>
  <w:style w:type="character" w:customStyle="1" w:styleId="a6">
    <w:name w:val="Нижний колонтитул Знак"/>
    <w:basedOn w:val="a0"/>
    <w:link w:val="a5"/>
    <w:uiPriority w:val="99"/>
    <w:rsid w:val="00273A7F"/>
    <w:rPr>
      <w:rFonts w:ascii="Times New Roman" w:eastAsia="Times New Roman" w:hAnsi="Times New Roman" w:cs="Times New Roman"/>
      <w:sz w:val="24"/>
      <w:szCs w:val="24"/>
      <w:lang w:eastAsia="ru-RU"/>
    </w:rPr>
  </w:style>
  <w:style w:type="character" w:styleId="a7">
    <w:name w:val="Strong"/>
    <w:basedOn w:val="a0"/>
    <w:qFormat/>
    <w:rsid w:val="00273A7F"/>
    <w:rPr>
      <w:b/>
      <w:bCs/>
    </w:rPr>
  </w:style>
  <w:style w:type="paragraph" w:styleId="2">
    <w:name w:val="Body Text Indent 2"/>
    <w:basedOn w:val="a"/>
    <w:link w:val="20"/>
    <w:rsid w:val="00273A7F"/>
    <w:pPr>
      <w:spacing w:after="120" w:line="480" w:lineRule="auto"/>
      <w:ind w:left="283"/>
    </w:pPr>
  </w:style>
  <w:style w:type="character" w:customStyle="1" w:styleId="20">
    <w:name w:val="Основной текст с отступом 2 Знак"/>
    <w:basedOn w:val="a0"/>
    <w:link w:val="2"/>
    <w:rsid w:val="00273A7F"/>
    <w:rPr>
      <w:rFonts w:ascii="Times New Roman" w:eastAsia="Times New Roman" w:hAnsi="Times New Roman" w:cs="Times New Roman"/>
      <w:sz w:val="24"/>
      <w:szCs w:val="24"/>
      <w:lang w:eastAsia="ru-RU"/>
    </w:rPr>
  </w:style>
  <w:style w:type="paragraph" w:styleId="a8">
    <w:name w:val="Body Text"/>
    <w:basedOn w:val="a"/>
    <w:link w:val="a9"/>
    <w:semiHidden/>
    <w:unhideWhenUsed/>
    <w:rsid w:val="00773B20"/>
    <w:pPr>
      <w:spacing w:after="120"/>
    </w:pPr>
  </w:style>
  <w:style w:type="character" w:customStyle="1" w:styleId="a9">
    <w:name w:val="Основной текст Знак"/>
    <w:basedOn w:val="a0"/>
    <w:link w:val="a8"/>
    <w:semiHidden/>
    <w:rsid w:val="00773B20"/>
    <w:rPr>
      <w:rFonts w:ascii="Times New Roman" w:eastAsia="Times New Roman" w:hAnsi="Times New Roman" w:cs="Times New Roman"/>
      <w:sz w:val="24"/>
      <w:szCs w:val="24"/>
      <w:lang w:eastAsia="ru-RU"/>
    </w:rPr>
  </w:style>
  <w:style w:type="paragraph" w:styleId="aa">
    <w:name w:val="Body Text Indent"/>
    <w:basedOn w:val="a"/>
    <w:link w:val="ab"/>
    <w:unhideWhenUsed/>
    <w:rsid w:val="001073D9"/>
    <w:pPr>
      <w:spacing w:after="120"/>
      <w:ind w:left="283"/>
    </w:pPr>
  </w:style>
  <w:style w:type="character" w:customStyle="1" w:styleId="ab">
    <w:name w:val="Основной текст с отступом Знак"/>
    <w:basedOn w:val="a0"/>
    <w:link w:val="aa"/>
    <w:rsid w:val="001073D9"/>
    <w:rPr>
      <w:rFonts w:ascii="Times New Roman" w:eastAsia="Times New Roman" w:hAnsi="Times New Roman" w:cs="Times New Roman"/>
      <w:sz w:val="24"/>
      <w:szCs w:val="24"/>
      <w:lang w:eastAsia="ru-RU"/>
    </w:rPr>
  </w:style>
  <w:style w:type="paragraph" w:customStyle="1" w:styleId="ac">
    <w:name w:val="Знак"/>
    <w:basedOn w:val="a"/>
    <w:rsid w:val="009D7CF4"/>
    <w:pPr>
      <w:spacing w:after="160" w:line="240" w:lineRule="exact"/>
    </w:pPr>
    <w:rPr>
      <w:rFonts w:ascii="Verdana" w:hAnsi="Verdana"/>
      <w:sz w:val="20"/>
      <w:szCs w:val="20"/>
      <w:lang w:val="en-US" w:eastAsia="en-US"/>
    </w:rPr>
  </w:style>
  <w:style w:type="paragraph" w:styleId="ad">
    <w:name w:val="No Spacing"/>
    <w:uiPriority w:val="1"/>
    <w:qFormat/>
    <w:rsid w:val="002D7093"/>
    <w:pPr>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4D71D3"/>
    <w:rPr>
      <w:rFonts w:ascii="Tahoma" w:hAnsi="Tahoma" w:cs="Tahoma"/>
      <w:sz w:val="16"/>
      <w:szCs w:val="16"/>
    </w:rPr>
  </w:style>
  <w:style w:type="character" w:customStyle="1" w:styleId="af">
    <w:name w:val="Текст выноски Знак"/>
    <w:basedOn w:val="a0"/>
    <w:link w:val="ae"/>
    <w:uiPriority w:val="99"/>
    <w:semiHidden/>
    <w:rsid w:val="004D71D3"/>
    <w:rPr>
      <w:rFonts w:ascii="Tahoma" w:eastAsia="Times New Roman" w:hAnsi="Tahoma" w:cs="Tahoma"/>
      <w:sz w:val="16"/>
      <w:szCs w:val="16"/>
      <w:lang w:eastAsia="ru-RU"/>
    </w:rPr>
  </w:style>
  <w:style w:type="table" w:styleId="af0">
    <w:name w:val="Table Grid"/>
    <w:basedOn w:val="a1"/>
    <w:uiPriority w:val="59"/>
    <w:rsid w:val="003B3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A7F"/>
    <w:pPr>
      <w:tabs>
        <w:tab w:val="center" w:pos="4677"/>
        <w:tab w:val="right" w:pos="9355"/>
      </w:tabs>
    </w:pPr>
  </w:style>
  <w:style w:type="character" w:customStyle="1" w:styleId="a4">
    <w:name w:val="Верхний колонтитул Знак"/>
    <w:basedOn w:val="a0"/>
    <w:link w:val="a3"/>
    <w:uiPriority w:val="99"/>
    <w:rsid w:val="00273A7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73A7F"/>
    <w:pPr>
      <w:tabs>
        <w:tab w:val="center" w:pos="4677"/>
        <w:tab w:val="right" w:pos="9355"/>
      </w:tabs>
    </w:pPr>
  </w:style>
  <w:style w:type="character" w:customStyle="1" w:styleId="a6">
    <w:name w:val="Нижний колонтитул Знак"/>
    <w:basedOn w:val="a0"/>
    <w:link w:val="a5"/>
    <w:uiPriority w:val="99"/>
    <w:rsid w:val="00273A7F"/>
    <w:rPr>
      <w:rFonts w:ascii="Times New Roman" w:eastAsia="Times New Roman" w:hAnsi="Times New Roman" w:cs="Times New Roman"/>
      <w:sz w:val="24"/>
      <w:szCs w:val="24"/>
      <w:lang w:eastAsia="ru-RU"/>
    </w:rPr>
  </w:style>
  <w:style w:type="character" w:styleId="a7">
    <w:name w:val="Strong"/>
    <w:basedOn w:val="a0"/>
    <w:qFormat/>
    <w:rsid w:val="00273A7F"/>
    <w:rPr>
      <w:b/>
      <w:bCs/>
    </w:rPr>
  </w:style>
  <w:style w:type="paragraph" w:styleId="2">
    <w:name w:val="Body Text Indent 2"/>
    <w:basedOn w:val="a"/>
    <w:link w:val="20"/>
    <w:rsid w:val="00273A7F"/>
    <w:pPr>
      <w:spacing w:after="120" w:line="480" w:lineRule="auto"/>
      <w:ind w:left="283"/>
    </w:pPr>
  </w:style>
  <w:style w:type="character" w:customStyle="1" w:styleId="20">
    <w:name w:val="Основной текст с отступом 2 Знак"/>
    <w:basedOn w:val="a0"/>
    <w:link w:val="2"/>
    <w:rsid w:val="00273A7F"/>
    <w:rPr>
      <w:rFonts w:ascii="Times New Roman" w:eastAsia="Times New Roman" w:hAnsi="Times New Roman" w:cs="Times New Roman"/>
      <w:sz w:val="24"/>
      <w:szCs w:val="24"/>
      <w:lang w:eastAsia="ru-RU"/>
    </w:rPr>
  </w:style>
  <w:style w:type="paragraph" w:styleId="a8">
    <w:name w:val="Body Text"/>
    <w:basedOn w:val="a"/>
    <w:link w:val="a9"/>
    <w:semiHidden/>
    <w:unhideWhenUsed/>
    <w:rsid w:val="00773B20"/>
    <w:pPr>
      <w:spacing w:after="120"/>
    </w:pPr>
  </w:style>
  <w:style w:type="character" w:customStyle="1" w:styleId="a9">
    <w:name w:val="Основной текст Знак"/>
    <w:basedOn w:val="a0"/>
    <w:link w:val="a8"/>
    <w:semiHidden/>
    <w:rsid w:val="00773B20"/>
    <w:rPr>
      <w:rFonts w:ascii="Times New Roman" w:eastAsia="Times New Roman" w:hAnsi="Times New Roman" w:cs="Times New Roman"/>
      <w:sz w:val="24"/>
      <w:szCs w:val="24"/>
      <w:lang w:eastAsia="ru-RU"/>
    </w:rPr>
  </w:style>
  <w:style w:type="paragraph" w:styleId="aa">
    <w:name w:val="Body Text Indent"/>
    <w:basedOn w:val="a"/>
    <w:link w:val="ab"/>
    <w:unhideWhenUsed/>
    <w:rsid w:val="001073D9"/>
    <w:pPr>
      <w:spacing w:after="120"/>
      <w:ind w:left="283"/>
    </w:pPr>
  </w:style>
  <w:style w:type="character" w:customStyle="1" w:styleId="ab">
    <w:name w:val="Основной текст с отступом Знак"/>
    <w:basedOn w:val="a0"/>
    <w:link w:val="aa"/>
    <w:rsid w:val="001073D9"/>
    <w:rPr>
      <w:rFonts w:ascii="Times New Roman" w:eastAsia="Times New Roman" w:hAnsi="Times New Roman" w:cs="Times New Roman"/>
      <w:sz w:val="24"/>
      <w:szCs w:val="24"/>
      <w:lang w:eastAsia="ru-RU"/>
    </w:rPr>
  </w:style>
  <w:style w:type="paragraph" w:customStyle="1" w:styleId="ac">
    <w:name w:val="Знак"/>
    <w:basedOn w:val="a"/>
    <w:rsid w:val="009D7CF4"/>
    <w:pPr>
      <w:spacing w:after="160" w:line="240" w:lineRule="exact"/>
    </w:pPr>
    <w:rPr>
      <w:rFonts w:ascii="Verdana" w:hAnsi="Verdana"/>
      <w:sz w:val="20"/>
      <w:szCs w:val="20"/>
      <w:lang w:val="en-US" w:eastAsia="en-US"/>
    </w:rPr>
  </w:style>
  <w:style w:type="paragraph" w:styleId="ad">
    <w:name w:val="No Spacing"/>
    <w:uiPriority w:val="1"/>
    <w:qFormat/>
    <w:rsid w:val="002D7093"/>
    <w:pPr>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4D71D3"/>
    <w:rPr>
      <w:rFonts w:ascii="Tahoma" w:hAnsi="Tahoma" w:cs="Tahoma"/>
      <w:sz w:val="16"/>
      <w:szCs w:val="16"/>
    </w:rPr>
  </w:style>
  <w:style w:type="character" w:customStyle="1" w:styleId="af">
    <w:name w:val="Текст выноски Знак"/>
    <w:basedOn w:val="a0"/>
    <w:link w:val="ae"/>
    <w:uiPriority w:val="99"/>
    <w:semiHidden/>
    <w:rsid w:val="004D71D3"/>
    <w:rPr>
      <w:rFonts w:ascii="Tahoma" w:eastAsia="Times New Roman" w:hAnsi="Tahoma" w:cs="Tahoma"/>
      <w:sz w:val="16"/>
      <w:szCs w:val="16"/>
      <w:lang w:eastAsia="ru-RU"/>
    </w:rPr>
  </w:style>
  <w:style w:type="table" w:styleId="af0">
    <w:name w:val="Table Grid"/>
    <w:basedOn w:val="a1"/>
    <w:uiPriority w:val="59"/>
    <w:rsid w:val="003B3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FC9AC-55D8-409D-B7A3-12F0AF24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6</Pages>
  <Words>2117</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PGIRO</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ПК</dc:creator>
  <cp:keywords/>
  <dc:description/>
  <cp:lastModifiedBy>Миць</cp:lastModifiedBy>
  <cp:revision>125</cp:revision>
  <cp:lastPrinted>2016-02-19T07:50:00Z</cp:lastPrinted>
  <dcterms:created xsi:type="dcterms:W3CDTF">2016-01-13T08:49:00Z</dcterms:created>
  <dcterms:modified xsi:type="dcterms:W3CDTF">2016-05-25T07:09:00Z</dcterms:modified>
</cp:coreProperties>
</file>